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02F200" w14:textId="0755774B" w:rsidR="00A348EB" w:rsidRPr="00A079D3" w:rsidRDefault="00A348EB" w:rsidP="00A348E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21</w:t>
      </w:r>
      <w:r w:rsidR="00722AC5">
        <w:rPr>
          <w:rFonts w:ascii="Arial" w:hAnsi="Arial" w:cs="Arial"/>
          <w:b/>
          <w:sz w:val="28"/>
          <w:szCs w:val="28"/>
        </w:rPr>
        <w:t>2997</w:t>
      </w:r>
    </w:p>
    <w:p w14:paraId="543D086F" w14:textId="77777777" w:rsidR="00C82D61" w:rsidRPr="00A079D3" w:rsidRDefault="00C82D61" w:rsidP="00C82D61">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6 - 17, </w:t>
      </w:r>
      <w:r w:rsidRPr="00A079D3">
        <w:rPr>
          <w:rFonts w:ascii="Arial" w:hAnsi="Arial" w:cs="Arial"/>
          <w:b/>
          <w:sz w:val="28"/>
          <w:szCs w:val="28"/>
        </w:rPr>
        <w:t>20</w:t>
      </w:r>
      <w:r>
        <w:rPr>
          <w:rFonts w:ascii="Arial" w:hAnsi="Arial" w:cs="Arial"/>
          <w:b/>
          <w:sz w:val="28"/>
          <w:szCs w:val="28"/>
        </w:rPr>
        <w:t>21</w:t>
      </w:r>
    </w:p>
    <w:p w14:paraId="77C9942C" w14:textId="77777777" w:rsidR="00A348EB" w:rsidRPr="00E9212A" w:rsidRDefault="00A348EB" w:rsidP="00A348EB">
      <w:pPr>
        <w:keepLines/>
        <w:tabs>
          <w:tab w:val="left" w:pos="567"/>
        </w:tabs>
        <w:rPr>
          <w:rFonts w:cs="Arial"/>
          <w:b/>
          <w:sz w:val="22"/>
        </w:rPr>
      </w:pPr>
    </w:p>
    <w:p w14:paraId="0B46590B" w14:textId="05D399E4" w:rsidR="00A348EB" w:rsidRPr="005038AE" w:rsidRDefault="00A348EB" w:rsidP="00A348EB">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sidR="00A35911">
        <w:rPr>
          <w:rFonts w:ascii="Arial" w:hAnsi="Arial" w:cs="Arial"/>
          <w:sz w:val="22"/>
          <w:szCs w:val="22"/>
        </w:rPr>
        <w:t>8A.2</w:t>
      </w:r>
    </w:p>
    <w:p w14:paraId="24D2B49E"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4267DF06" w14:textId="77777777" w:rsidR="00A348EB" w:rsidRPr="00E9212A" w:rsidRDefault="00A348EB" w:rsidP="00A348EB">
      <w:pPr>
        <w:pStyle w:val="3GPPHeader"/>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On</w:t>
      </w:r>
      <w:r w:rsidRPr="002A3109">
        <w:rPr>
          <w:rFonts w:ascii="Arial" w:hAnsi="Arial" w:cs="Arial"/>
          <w:sz w:val="22"/>
          <w:szCs w:val="22"/>
        </w:rPr>
        <w:t xml:space="preserve"> </w:t>
      </w:r>
      <w:r>
        <w:rPr>
          <w:rFonts w:ascii="Arial" w:hAnsi="Arial" w:cs="Arial"/>
          <w:sz w:val="22"/>
          <w:szCs w:val="22"/>
        </w:rPr>
        <w:t>Rel-18 NR NTN Coverage Enhancement</w:t>
      </w:r>
    </w:p>
    <w:p w14:paraId="25E3C9EA" w14:textId="77777777" w:rsidR="00A348EB" w:rsidRPr="00E9212A" w:rsidRDefault="00A348EB" w:rsidP="00A348EB">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2EC5DC97" w14:textId="77777777" w:rsidR="00A348EB" w:rsidRPr="00AB663D" w:rsidRDefault="00A348EB" w:rsidP="00A348EB">
      <w:pPr>
        <w:pStyle w:val="Heading1"/>
        <w:rPr>
          <w:sz w:val="32"/>
          <w:szCs w:val="32"/>
        </w:rPr>
      </w:pPr>
      <w:bookmarkStart w:id="0" w:name="_Ref2933478"/>
      <w:r w:rsidRPr="00AB663D">
        <w:rPr>
          <w:sz w:val="32"/>
          <w:szCs w:val="32"/>
        </w:rPr>
        <w:t>Introduction</w:t>
      </w:r>
    </w:p>
    <w:p w14:paraId="77AC6ABD" w14:textId="0DA3171D" w:rsidR="00A348EB" w:rsidRDefault="00A348EB" w:rsidP="00A348EB">
      <w:pPr>
        <w:jc w:val="both"/>
        <w:rPr>
          <w:rFonts w:eastAsia="SimSun"/>
        </w:rPr>
      </w:pPr>
      <w:r w:rsidRPr="002A3109">
        <w:rPr>
          <w:rFonts w:eastAsia="SimSun"/>
        </w:rPr>
        <w:t>The</w:t>
      </w:r>
      <w:r>
        <w:rPr>
          <w:rFonts w:eastAsia="SimSun"/>
        </w:rPr>
        <w:t xml:space="preserve"> RAN Rel-18 work scope was discussed in RAN Rel-18 workshop, and it was summarized in </w:t>
      </w:r>
      <w:r>
        <w:rPr>
          <w:rFonts w:eastAsia="SimSun"/>
        </w:rPr>
        <w:fldChar w:fldCharType="begin"/>
      </w:r>
      <w:r>
        <w:rPr>
          <w:rFonts w:eastAsia="SimSun"/>
        </w:rPr>
        <w:instrText xml:space="preserve"> REF _Ref81552865 \r \h </w:instrText>
      </w:r>
      <w:r>
        <w:rPr>
          <w:rFonts w:eastAsia="SimSun"/>
        </w:rPr>
      </w:r>
      <w:r>
        <w:rPr>
          <w:rFonts w:eastAsia="SimSun"/>
        </w:rPr>
        <w:fldChar w:fldCharType="separate"/>
      </w:r>
      <w:r w:rsidR="00CC60CE">
        <w:rPr>
          <w:rFonts w:eastAsia="SimSun"/>
        </w:rPr>
        <w:t>[1]</w:t>
      </w:r>
      <w:r>
        <w:rPr>
          <w:rFonts w:eastAsia="SimSun"/>
        </w:rPr>
        <w:fldChar w:fldCharType="end"/>
      </w:r>
      <w:r>
        <w:rPr>
          <w:rFonts w:eastAsia="SimSun"/>
        </w:rPr>
        <w:t xml:space="preserve">. One identified feature is NTN (Non-Terrestrial Network) evolution which includes both NR and IoT (Internet of Things) aspects. </w:t>
      </w:r>
    </w:p>
    <w:p w14:paraId="2C87C55B" w14:textId="77777777" w:rsidR="00A348EB" w:rsidRDefault="00A348EB" w:rsidP="00A348EB">
      <w:pPr>
        <w:jc w:val="both"/>
        <w:rPr>
          <w:rFonts w:eastAsia="SimSun"/>
        </w:rPr>
      </w:pPr>
    </w:p>
    <w:p w14:paraId="6FAAEEBA" w14:textId="002C2C65" w:rsidR="00A348EB" w:rsidRPr="008020E2" w:rsidRDefault="00A348EB" w:rsidP="00A348EB">
      <w:pPr>
        <w:jc w:val="both"/>
        <w:rPr>
          <w:color w:val="000000"/>
        </w:rPr>
      </w:pPr>
      <w:r w:rsidRPr="008020E2">
        <w:rPr>
          <w:rFonts w:eastAsia="SimSun"/>
        </w:rPr>
        <w:t xml:space="preserve">The detailed topics of NTN evaluation were conducted in an email discussion </w:t>
      </w:r>
      <w:r w:rsidRPr="008020E2">
        <w:rPr>
          <w:color w:val="000000"/>
        </w:rPr>
        <w:t>[RAN93e-R18Prep-08]</w:t>
      </w:r>
      <w:r w:rsidR="00A35911">
        <w:rPr>
          <w:color w:val="000000"/>
        </w:rPr>
        <w:t xml:space="preserve"> </w:t>
      </w:r>
      <w:r w:rsidRPr="00A35911">
        <w:rPr>
          <w:color w:val="000000"/>
        </w:rPr>
        <w:t xml:space="preserve">which is summarized in </w:t>
      </w:r>
      <w:r w:rsidRPr="00A35911">
        <w:rPr>
          <w:color w:val="000000"/>
        </w:rPr>
        <w:fldChar w:fldCharType="begin"/>
      </w:r>
      <w:r w:rsidRPr="00A35911">
        <w:rPr>
          <w:color w:val="000000"/>
        </w:rPr>
        <w:instrText xml:space="preserve"> REF _Ref82696674 \r \h  \* MERGEFORMAT </w:instrText>
      </w:r>
      <w:r w:rsidRPr="00A35911">
        <w:rPr>
          <w:color w:val="000000"/>
        </w:rPr>
      </w:r>
      <w:r w:rsidRPr="00A35911">
        <w:rPr>
          <w:color w:val="000000"/>
        </w:rPr>
        <w:fldChar w:fldCharType="separate"/>
      </w:r>
      <w:r w:rsidR="00CC60CE">
        <w:rPr>
          <w:color w:val="000000"/>
        </w:rPr>
        <w:t>[2]</w:t>
      </w:r>
      <w:r w:rsidRPr="00A35911">
        <w:rPr>
          <w:color w:val="000000"/>
        </w:rPr>
        <w:fldChar w:fldCharType="end"/>
      </w:r>
      <w:r w:rsidR="00A35911" w:rsidRPr="00A35911">
        <w:rPr>
          <w:color w:val="000000"/>
        </w:rPr>
        <w:t xml:space="preserve">, and in an email discussion [RAN94e-R18Prep-13] which </w:t>
      </w:r>
      <w:r w:rsidR="00A35911">
        <w:rPr>
          <w:color w:val="000000"/>
        </w:rPr>
        <w:t xml:space="preserve">is summarized in </w:t>
      </w:r>
      <w:r w:rsidR="00A35911">
        <w:rPr>
          <w:color w:val="000000"/>
        </w:rPr>
        <w:fldChar w:fldCharType="begin"/>
      </w:r>
      <w:r w:rsidR="00A35911">
        <w:rPr>
          <w:color w:val="000000"/>
        </w:rPr>
        <w:instrText xml:space="preserve"> REF _Ref88669707 \r \h </w:instrText>
      </w:r>
      <w:r w:rsidR="00A35911">
        <w:rPr>
          <w:color w:val="000000"/>
        </w:rPr>
      </w:r>
      <w:r w:rsidR="00A35911">
        <w:rPr>
          <w:color w:val="000000"/>
        </w:rPr>
        <w:fldChar w:fldCharType="separate"/>
      </w:r>
      <w:r w:rsidR="00CC60CE">
        <w:rPr>
          <w:color w:val="000000"/>
        </w:rPr>
        <w:t>[3]</w:t>
      </w:r>
      <w:r w:rsidR="00A35911">
        <w:rPr>
          <w:color w:val="000000"/>
        </w:rPr>
        <w:fldChar w:fldCharType="end"/>
      </w:r>
      <w:r w:rsidR="00A35911">
        <w:rPr>
          <w:color w:val="000000"/>
        </w:rPr>
        <w:t xml:space="preserve">. After these email discussions, the WID of NR NTN was drafted in </w:t>
      </w:r>
      <w:r w:rsidR="00A35911">
        <w:rPr>
          <w:color w:val="000000"/>
        </w:rPr>
        <w:fldChar w:fldCharType="begin"/>
      </w:r>
      <w:r w:rsidR="00A35911">
        <w:rPr>
          <w:color w:val="000000"/>
        </w:rPr>
        <w:instrText xml:space="preserve"> REF _Ref88669754 \r \h </w:instrText>
      </w:r>
      <w:r w:rsidR="00A35911">
        <w:rPr>
          <w:color w:val="000000"/>
        </w:rPr>
      </w:r>
      <w:r w:rsidR="00A35911">
        <w:rPr>
          <w:color w:val="000000"/>
        </w:rPr>
        <w:fldChar w:fldCharType="separate"/>
      </w:r>
      <w:r w:rsidR="00CC60CE">
        <w:rPr>
          <w:color w:val="000000"/>
        </w:rPr>
        <w:t>[4]</w:t>
      </w:r>
      <w:r w:rsidR="00A35911">
        <w:rPr>
          <w:color w:val="000000"/>
        </w:rPr>
        <w:fldChar w:fldCharType="end"/>
      </w:r>
      <w:r w:rsidR="00A35911">
        <w:rPr>
          <w:color w:val="000000"/>
        </w:rPr>
        <w:t xml:space="preserve">. </w:t>
      </w:r>
      <w:r w:rsidRPr="008020E2">
        <w:rPr>
          <w:color w:val="000000"/>
        </w:rPr>
        <w:t xml:space="preserve">Several </w:t>
      </w:r>
      <w:r w:rsidR="00A35911">
        <w:rPr>
          <w:color w:val="000000"/>
        </w:rPr>
        <w:t>potential objectives</w:t>
      </w:r>
      <w:r w:rsidRPr="008020E2">
        <w:rPr>
          <w:color w:val="000000"/>
        </w:rPr>
        <w:t xml:space="preserve"> were listed as</w:t>
      </w:r>
    </w:p>
    <w:p w14:paraId="0B953808" w14:textId="31A6B599" w:rsidR="00A348EB" w:rsidRPr="00066DEA" w:rsidRDefault="00A348EB" w:rsidP="00A348EB">
      <w:pPr>
        <w:numPr>
          <w:ilvl w:val="0"/>
          <w:numId w:val="17"/>
        </w:numPr>
        <w:jc w:val="both"/>
        <w:rPr>
          <w:rFonts w:eastAsia="SimSun"/>
          <w:sz w:val="28"/>
          <w:szCs w:val="28"/>
        </w:rPr>
      </w:pPr>
      <w:r w:rsidRPr="00066DEA">
        <w:rPr>
          <w:color w:val="000000"/>
        </w:rPr>
        <w:t>Coverage enhancement</w:t>
      </w:r>
    </w:p>
    <w:p w14:paraId="76933217" w14:textId="2DD724AC" w:rsidR="00A348EB" w:rsidRPr="00066DEA" w:rsidRDefault="00A348EB" w:rsidP="00A348EB">
      <w:pPr>
        <w:numPr>
          <w:ilvl w:val="0"/>
          <w:numId w:val="17"/>
        </w:numPr>
        <w:jc w:val="both"/>
        <w:rPr>
          <w:rFonts w:eastAsia="Malgun Gothic"/>
          <w:color w:val="000000"/>
        </w:rPr>
      </w:pPr>
      <w:r w:rsidRPr="00066DEA">
        <w:rPr>
          <w:color w:val="000000"/>
        </w:rPr>
        <w:t xml:space="preserve">NR-NTN deployment in above 10 GHz bands </w:t>
      </w:r>
    </w:p>
    <w:p w14:paraId="07F59C7D" w14:textId="77777777" w:rsidR="00A348EB" w:rsidRPr="00066DEA" w:rsidRDefault="00A348EB" w:rsidP="00A348EB">
      <w:pPr>
        <w:numPr>
          <w:ilvl w:val="0"/>
          <w:numId w:val="17"/>
        </w:numPr>
        <w:jc w:val="both"/>
        <w:rPr>
          <w:rFonts w:eastAsia="Malgun Gothic"/>
          <w:color w:val="000000"/>
        </w:rPr>
      </w:pPr>
      <w:r w:rsidRPr="00066DEA">
        <w:rPr>
          <w:rFonts w:eastAsia="Malgun Gothic"/>
          <w:color w:val="000000"/>
        </w:rPr>
        <w:t>NTN-TN and NTN-NTN mobility and service continuity enhancements</w:t>
      </w:r>
    </w:p>
    <w:p w14:paraId="74810BE6" w14:textId="7D3ED09D" w:rsidR="00A348EB" w:rsidRPr="00066DEA" w:rsidRDefault="00A348EB" w:rsidP="00A348EB">
      <w:pPr>
        <w:numPr>
          <w:ilvl w:val="0"/>
          <w:numId w:val="17"/>
        </w:numPr>
        <w:jc w:val="both"/>
        <w:rPr>
          <w:rFonts w:eastAsia="Malgun Gothic"/>
          <w:color w:val="000000"/>
        </w:rPr>
      </w:pPr>
      <w:r w:rsidRPr="00066DEA">
        <w:rPr>
          <w:rFonts w:eastAsia="Malgun Gothic"/>
          <w:color w:val="000000"/>
        </w:rPr>
        <w:t xml:space="preserve">Network </w:t>
      </w:r>
      <w:r w:rsidR="00A35911">
        <w:rPr>
          <w:rFonts w:eastAsia="Malgun Gothic"/>
          <w:color w:val="000000"/>
        </w:rPr>
        <w:t xml:space="preserve">verified and </w:t>
      </w:r>
      <w:proofErr w:type="gramStart"/>
      <w:r w:rsidR="00A35911">
        <w:rPr>
          <w:rFonts w:eastAsia="Malgun Gothic"/>
          <w:color w:val="000000"/>
        </w:rPr>
        <w:t xml:space="preserve">network </w:t>
      </w:r>
      <w:r w:rsidRPr="00066DEA">
        <w:rPr>
          <w:rFonts w:eastAsia="Malgun Gothic"/>
          <w:color w:val="000000"/>
        </w:rPr>
        <w:t>based</w:t>
      </w:r>
      <w:proofErr w:type="gramEnd"/>
      <w:r w:rsidRPr="00066DEA">
        <w:rPr>
          <w:rFonts w:eastAsia="Malgun Gothic"/>
          <w:color w:val="000000"/>
        </w:rPr>
        <w:t xml:space="preserve"> UE location</w:t>
      </w:r>
    </w:p>
    <w:p w14:paraId="15B26201" w14:textId="77777777" w:rsidR="00A348EB" w:rsidRDefault="00A348EB" w:rsidP="00A348EB">
      <w:pPr>
        <w:jc w:val="both"/>
        <w:rPr>
          <w:rFonts w:eastAsia="SimSun"/>
        </w:rPr>
      </w:pPr>
    </w:p>
    <w:p w14:paraId="7766861E" w14:textId="77777777" w:rsidR="00A348EB" w:rsidRPr="002A3109" w:rsidRDefault="00A348EB" w:rsidP="00A348EB">
      <w:pPr>
        <w:spacing w:after="240"/>
        <w:jc w:val="both"/>
        <w:rPr>
          <w:rFonts w:eastAsia="SimSun"/>
        </w:rPr>
      </w:pPr>
      <w:r>
        <w:rPr>
          <w:rFonts w:eastAsia="SimSun"/>
        </w:rPr>
        <w:t>I</w:t>
      </w:r>
      <w:r w:rsidRPr="002A3109">
        <w:rPr>
          <w:rFonts w:eastAsia="SimSun"/>
        </w:rPr>
        <w:t xml:space="preserve">n this contribution, we </w:t>
      </w:r>
      <w:r>
        <w:rPr>
          <w:rFonts w:eastAsia="SimSun"/>
        </w:rPr>
        <w:t>discuss the topic of coverage enhancements</w:t>
      </w:r>
      <w:r w:rsidRPr="002A3109">
        <w:rPr>
          <w:rFonts w:eastAsia="SimSun"/>
        </w:rPr>
        <w:t xml:space="preserve"> on </w:t>
      </w:r>
      <w:r>
        <w:rPr>
          <w:rFonts w:eastAsia="SimSun"/>
        </w:rPr>
        <w:t>Rel-18 NR NTN evolution</w:t>
      </w:r>
      <w:r w:rsidRPr="002A3109">
        <w:rPr>
          <w:rFonts w:eastAsia="SimSun"/>
        </w:rPr>
        <w:t>.</w:t>
      </w:r>
    </w:p>
    <w:p w14:paraId="33343139" w14:textId="77777777" w:rsidR="00A348EB" w:rsidRPr="00C53B58" w:rsidRDefault="00A348EB" w:rsidP="00A348EB">
      <w:pPr>
        <w:pStyle w:val="Heading1"/>
      </w:pPr>
      <w:r w:rsidRPr="00AB663D">
        <w:rPr>
          <w:sz w:val="32"/>
          <w:szCs w:val="32"/>
        </w:rPr>
        <w:t>Discussion</w:t>
      </w:r>
      <w:r w:rsidRPr="00035ABD">
        <w:t xml:space="preserve"> </w:t>
      </w:r>
    </w:p>
    <w:p w14:paraId="74512927" w14:textId="668B6D94"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4037E0">
        <w:rPr>
          <w:color w:val="000000"/>
        </w:rPr>
        <w:t xml:space="preserve">The motivation of NR NTN coverage enhancement is to achieve the data rate requirements under the given NTN link budget. The NTN </w:t>
      </w:r>
      <w:r>
        <w:rPr>
          <w:color w:val="000000"/>
        </w:rPr>
        <w:t xml:space="preserve">downlink </w:t>
      </w:r>
      <w:r w:rsidRPr="004037E0">
        <w:rPr>
          <w:color w:val="000000"/>
        </w:rPr>
        <w:t xml:space="preserve">link budget is analyzed in </w:t>
      </w:r>
      <w:r w:rsidRPr="004037E0">
        <w:rPr>
          <w:color w:val="000000"/>
        </w:rPr>
        <w:fldChar w:fldCharType="begin"/>
      </w:r>
      <w:r w:rsidRPr="004037E0">
        <w:rPr>
          <w:color w:val="000000"/>
        </w:rPr>
        <w:instrText xml:space="preserve"> REF _Ref65503777 \h  \* MERGEFORMAT </w:instrText>
      </w:r>
      <w:r w:rsidRPr="004037E0">
        <w:rPr>
          <w:color w:val="000000"/>
        </w:rPr>
      </w:r>
      <w:r w:rsidRPr="004037E0">
        <w:rPr>
          <w:color w:val="000000"/>
        </w:rPr>
        <w:fldChar w:fldCharType="separate"/>
      </w:r>
      <w:r w:rsidR="00CC60CE">
        <w:t xml:space="preserve">Table </w:t>
      </w:r>
      <w:r w:rsidR="00CC60CE">
        <w:rPr>
          <w:noProof/>
        </w:rPr>
        <w:t>1</w:t>
      </w:r>
      <w:r w:rsidRPr="004037E0">
        <w:rPr>
          <w:color w:val="000000"/>
        </w:rPr>
        <w:fldChar w:fldCharType="end"/>
      </w:r>
      <w:r w:rsidRPr="004037E0">
        <w:rPr>
          <w:color w:val="000000"/>
        </w:rPr>
        <w:t xml:space="preserve"> for set 1 satellite parameters</w:t>
      </w:r>
      <w:r>
        <w:rPr>
          <w:color w:val="000000"/>
        </w:rPr>
        <w:t xml:space="preserve"> in </w:t>
      </w:r>
      <w:r>
        <w:rPr>
          <w:color w:val="000000"/>
        </w:rPr>
        <w:fldChar w:fldCharType="begin"/>
      </w:r>
      <w:r>
        <w:rPr>
          <w:color w:val="000000"/>
        </w:rPr>
        <w:instrText xml:space="preserve"> REF _Ref82699651 \r \h </w:instrText>
      </w:r>
      <w:r>
        <w:rPr>
          <w:color w:val="000000"/>
        </w:rPr>
      </w:r>
      <w:r>
        <w:rPr>
          <w:color w:val="000000"/>
        </w:rPr>
        <w:fldChar w:fldCharType="separate"/>
      </w:r>
      <w:r w:rsidR="00CC60CE">
        <w:rPr>
          <w:color w:val="000000"/>
        </w:rPr>
        <w:t>[3]</w:t>
      </w:r>
      <w:r>
        <w:rPr>
          <w:color w:val="000000"/>
        </w:rPr>
        <w:fldChar w:fldCharType="end"/>
      </w:r>
      <w:r>
        <w:rPr>
          <w:color w:val="000000"/>
        </w:rPr>
        <w:t xml:space="preserve"> and in </w:t>
      </w:r>
      <w:r>
        <w:rPr>
          <w:color w:val="000000"/>
        </w:rPr>
        <w:fldChar w:fldCharType="begin"/>
      </w:r>
      <w:r>
        <w:rPr>
          <w:color w:val="000000"/>
        </w:rPr>
        <w:instrText xml:space="preserve"> REF _Ref82709364 \h </w:instrText>
      </w:r>
      <w:r>
        <w:rPr>
          <w:color w:val="000000"/>
        </w:rPr>
      </w:r>
      <w:r>
        <w:rPr>
          <w:color w:val="000000"/>
        </w:rPr>
        <w:fldChar w:fldCharType="separate"/>
      </w:r>
      <w:r w:rsidR="00CC60CE">
        <w:t xml:space="preserve">Table </w:t>
      </w:r>
      <w:r w:rsidR="00CC60CE">
        <w:rPr>
          <w:noProof/>
        </w:rPr>
        <w:t>2</w:t>
      </w:r>
      <w:r>
        <w:rPr>
          <w:color w:val="000000"/>
        </w:rPr>
        <w:fldChar w:fldCharType="end"/>
      </w:r>
      <w:r>
        <w:rPr>
          <w:color w:val="000000"/>
        </w:rPr>
        <w:t xml:space="preserve"> </w:t>
      </w:r>
      <w:r w:rsidRPr="004037E0">
        <w:rPr>
          <w:color w:val="000000"/>
        </w:rPr>
        <w:t xml:space="preserve">for set </w:t>
      </w:r>
      <w:r>
        <w:rPr>
          <w:color w:val="000000"/>
        </w:rPr>
        <w:t>2</w:t>
      </w:r>
      <w:r w:rsidRPr="004037E0">
        <w:rPr>
          <w:color w:val="000000"/>
        </w:rPr>
        <w:t xml:space="preserve"> satellite parameters</w:t>
      </w:r>
      <w:r>
        <w:rPr>
          <w:color w:val="000000"/>
        </w:rPr>
        <w:t xml:space="preserve"> in </w:t>
      </w:r>
      <w:r>
        <w:rPr>
          <w:color w:val="000000"/>
        </w:rPr>
        <w:fldChar w:fldCharType="begin"/>
      </w:r>
      <w:r>
        <w:rPr>
          <w:color w:val="000000"/>
        </w:rPr>
        <w:instrText xml:space="preserve"> REF _Ref82699651 \r \h </w:instrText>
      </w:r>
      <w:r>
        <w:rPr>
          <w:color w:val="000000"/>
        </w:rPr>
      </w:r>
      <w:r>
        <w:rPr>
          <w:color w:val="000000"/>
        </w:rPr>
        <w:fldChar w:fldCharType="separate"/>
      </w:r>
      <w:r w:rsidR="00CC60CE">
        <w:rPr>
          <w:color w:val="000000"/>
        </w:rPr>
        <w:t>[3]</w:t>
      </w:r>
      <w:r>
        <w:rPr>
          <w:color w:val="000000"/>
        </w:rPr>
        <w:fldChar w:fldCharType="end"/>
      </w:r>
      <w:r>
        <w:rPr>
          <w:color w:val="000000"/>
        </w:rPr>
        <w:t xml:space="preserve">. </w:t>
      </w:r>
    </w:p>
    <w:p w14:paraId="68A4A803"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0FCE7C32" w14:textId="72D5C994" w:rsidR="00A348EB" w:rsidRPr="004037E0"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In the tables, we count the smart phone antenna gain as -X dB, where the value of X needs to be specified. For example, if the value of X is set as 7 dB, then the CNR values in set 2 GEO/LEO-1200/LEO-600 satellites are given by -15.31/-8.78/-9.40 </w:t>
      </w:r>
      <w:proofErr w:type="spellStart"/>
      <w:r>
        <w:rPr>
          <w:color w:val="000000"/>
        </w:rPr>
        <w:t>dB.</w:t>
      </w:r>
      <w:proofErr w:type="spellEnd"/>
      <w:r>
        <w:rPr>
          <w:color w:val="000000"/>
        </w:rPr>
        <w:t xml:space="preserve"> These CNR values are lower than the SNR requirements for downlink physical channels </w:t>
      </w:r>
      <w:r>
        <w:rPr>
          <w:color w:val="000000"/>
        </w:rPr>
        <w:fldChar w:fldCharType="begin"/>
      </w:r>
      <w:r>
        <w:rPr>
          <w:color w:val="000000"/>
        </w:rPr>
        <w:instrText xml:space="preserve"> REF _Ref82704324 \r \h </w:instrText>
      </w:r>
      <w:r>
        <w:rPr>
          <w:color w:val="000000"/>
        </w:rPr>
      </w:r>
      <w:r>
        <w:rPr>
          <w:color w:val="000000"/>
        </w:rPr>
        <w:fldChar w:fldCharType="separate"/>
      </w:r>
      <w:r w:rsidR="00CC60CE">
        <w:rPr>
          <w:color w:val="000000"/>
        </w:rPr>
        <w:t>[6]</w:t>
      </w:r>
      <w:r>
        <w:rPr>
          <w:color w:val="000000"/>
        </w:rPr>
        <w:fldChar w:fldCharType="end"/>
      </w:r>
      <w:r w:rsidR="007F7E50">
        <w:rPr>
          <w:color w:val="000000"/>
        </w:rPr>
        <w:t xml:space="preserve">. </w:t>
      </w:r>
      <w:r>
        <w:rPr>
          <w:color w:val="000000"/>
        </w:rPr>
        <w:t xml:space="preserve"> </w:t>
      </w:r>
    </w:p>
    <w:p w14:paraId="7F7F3C5D"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sz w:val="22"/>
          <w:szCs w:val="22"/>
        </w:rPr>
      </w:pPr>
    </w:p>
    <w:p w14:paraId="4F3BB073" w14:textId="2288CCA4" w:rsidR="00A348EB" w:rsidRDefault="00A348EB" w:rsidP="00A348EB">
      <w:pPr>
        <w:pStyle w:val="Caption"/>
        <w:keepNext/>
      </w:pPr>
      <w:bookmarkStart w:id="1" w:name="_Ref65503777"/>
      <w:r>
        <w:t xml:space="preserve">Table </w:t>
      </w:r>
      <w:fldSimple w:instr=" SEQ Table \* ARABIC ">
        <w:r w:rsidR="00CC60CE">
          <w:rPr>
            <w:noProof/>
          </w:rPr>
          <w:t>1</w:t>
        </w:r>
      </w:fldSimple>
      <w:bookmarkEnd w:id="1"/>
      <w:r>
        <w:t xml:space="preserve">: DL NR NTN link budget based on set 1 </w:t>
      </w:r>
      <w:r>
        <w:rPr>
          <w:lang w:eastAsia="ja-JP"/>
        </w:rPr>
        <w:t xml:space="preserve">satellite parameters in </w:t>
      </w:r>
      <w:r>
        <w:fldChar w:fldCharType="begin"/>
      </w:r>
      <w:r>
        <w:rPr>
          <w:lang w:eastAsia="ja-JP"/>
        </w:rPr>
        <w:instrText xml:space="preserve"> REF _Ref82699651 \r \h </w:instrText>
      </w:r>
      <w:r>
        <w:fldChar w:fldCharType="separate"/>
      </w:r>
      <w:r w:rsidR="00CC60CE">
        <w:rPr>
          <w:lang w:eastAsia="ja-JP"/>
        </w:rPr>
        <w:t>[3]</w:t>
      </w:r>
      <w:r>
        <w:fldChar w:fldCharType="end"/>
      </w:r>
    </w:p>
    <w:tbl>
      <w:tblPr>
        <w:tblStyle w:val="TableGrid"/>
        <w:tblW w:w="9646" w:type="dxa"/>
        <w:tblLook w:val="04A0" w:firstRow="1" w:lastRow="0" w:firstColumn="1" w:lastColumn="0" w:noHBand="0" w:noVBand="1"/>
      </w:tblPr>
      <w:tblGrid>
        <w:gridCol w:w="2590"/>
        <w:gridCol w:w="2275"/>
        <w:gridCol w:w="2275"/>
        <w:gridCol w:w="2506"/>
      </w:tblGrid>
      <w:tr w:rsidR="00A348EB" w14:paraId="11C97903" w14:textId="77777777" w:rsidTr="00423F9A">
        <w:trPr>
          <w:trHeight w:val="270"/>
        </w:trPr>
        <w:tc>
          <w:tcPr>
            <w:tcW w:w="2590" w:type="dxa"/>
          </w:tcPr>
          <w:p w14:paraId="3FECFE93" w14:textId="77777777" w:rsidR="00A348EB" w:rsidRPr="00314E7E" w:rsidRDefault="00A348EB" w:rsidP="00423F9A">
            <w:pPr>
              <w:jc w:val="center"/>
              <w:rPr>
                <w:iCs/>
              </w:rPr>
            </w:pPr>
            <w:r>
              <w:rPr>
                <w:iCs/>
              </w:rPr>
              <w:t>Satellite orbit</w:t>
            </w:r>
          </w:p>
        </w:tc>
        <w:tc>
          <w:tcPr>
            <w:tcW w:w="2275" w:type="dxa"/>
          </w:tcPr>
          <w:p w14:paraId="01EF1C3B" w14:textId="77777777" w:rsidR="00A348EB" w:rsidRPr="00314E7E" w:rsidRDefault="00A348EB" w:rsidP="00423F9A">
            <w:pPr>
              <w:jc w:val="center"/>
              <w:rPr>
                <w:iCs/>
              </w:rPr>
            </w:pPr>
            <w:r w:rsidRPr="00314E7E">
              <w:rPr>
                <w:iCs/>
              </w:rPr>
              <w:t>GEO</w:t>
            </w:r>
          </w:p>
        </w:tc>
        <w:tc>
          <w:tcPr>
            <w:tcW w:w="2275" w:type="dxa"/>
          </w:tcPr>
          <w:p w14:paraId="4D1ABA35" w14:textId="77777777" w:rsidR="00A348EB" w:rsidRPr="00314E7E" w:rsidRDefault="00A348EB" w:rsidP="00423F9A">
            <w:pPr>
              <w:jc w:val="center"/>
              <w:rPr>
                <w:iCs/>
              </w:rPr>
            </w:pPr>
            <w:r w:rsidRPr="00314E7E">
              <w:rPr>
                <w:iCs/>
              </w:rPr>
              <w:t>LEO-1200</w:t>
            </w:r>
          </w:p>
        </w:tc>
        <w:tc>
          <w:tcPr>
            <w:tcW w:w="2506" w:type="dxa"/>
          </w:tcPr>
          <w:p w14:paraId="156654A2" w14:textId="77777777" w:rsidR="00A348EB" w:rsidRPr="00314E7E" w:rsidRDefault="00A348EB" w:rsidP="00423F9A">
            <w:pPr>
              <w:jc w:val="center"/>
              <w:rPr>
                <w:iCs/>
              </w:rPr>
            </w:pPr>
            <w:r w:rsidRPr="00314E7E">
              <w:rPr>
                <w:iCs/>
              </w:rPr>
              <w:t>LEO-600</w:t>
            </w:r>
          </w:p>
        </w:tc>
      </w:tr>
      <w:tr w:rsidR="00A348EB" w14:paraId="46F3DE32" w14:textId="77777777" w:rsidTr="00423F9A">
        <w:trPr>
          <w:trHeight w:val="541"/>
        </w:trPr>
        <w:tc>
          <w:tcPr>
            <w:tcW w:w="2590" w:type="dxa"/>
          </w:tcPr>
          <w:p w14:paraId="7934175E" w14:textId="77777777" w:rsidR="00A348EB" w:rsidRPr="00314E7E" w:rsidRDefault="00A348EB" w:rsidP="00423F9A">
            <w:pPr>
              <w:jc w:val="center"/>
              <w:rPr>
                <w:iCs/>
              </w:rPr>
            </w:pPr>
            <w:r>
              <w:rPr>
                <w:iCs/>
              </w:rPr>
              <w:t>Satellite EIRP density (</w:t>
            </w:r>
            <w:proofErr w:type="spellStart"/>
            <w:r>
              <w:rPr>
                <w:iCs/>
              </w:rPr>
              <w:t>dBW</w:t>
            </w:r>
            <w:proofErr w:type="spellEnd"/>
            <w:r>
              <w:rPr>
                <w:iCs/>
              </w:rPr>
              <w:t>/MHz)</w:t>
            </w:r>
          </w:p>
        </w:tc>
        <w:tc>
          <w:tcPr>
            <w:tcW w:w="2275" w:type="dxa"/>
          </w:tcPr>
          <w:p w14:paraId="5E716297" w14:textId="77777777" w:rsidR="00A348EB" w:rsidRPr="00314E7E" w:rsidRDefault="00A348EB" w:rsidP="00423F9A">
            <w:pPr>
              <w:tabs>
                <w:tab w:val="center" w:pos="1095"/>
              </w:tabs>
              <w:jc w:val="center"/>
              <w:rPr>
                <w:iCs/>
              </w:rPr>
            </w:pPr>
            <w:r>
              <w:rPr>
                <w:iCs/>
              </w:rPr>
              <w:t>59</w:t>
            </w:r>
          </w:p>
        </w:tc>
        <w:tc>
          <w:tcPr>
            <w:tcW w:w="2275" w:type="dxa"/>
          </w:tcPr>
          <w:p w14:paraId="3EE014FF" w14:textId="77777777" w:rsidR="00A348EB" w:rsidRPr="00314E7E" w:rsidRDefault="00A348EB" w:rsidP="00423F9A">
            <w:pPr>
              <w:jc w:val="center"/>
              <w:rPr>
                <w:iCs/>
              </w:rPr>
            </w:pPr>
            <w:r>
              <w:rPr>
                <w:iCs/>
              </w:rPr>
              <w:t>40</w:t>
            </w:r>
          </w:p>
        </w:tc>
        <w:tc>
          <w:tcPr>
            <w:tcW w:w="2506" w:type="dxa"/>
          </w:tcPr>
          <w:p w14:paraId="359241D2" w14:textId="77777777" w:rsidR="00A348EB" w:rsidRPr="00314E7E" w:rsidRDefault="00A348EB" w:rsidP="00423F9A">
            <w:pPr>
              <w:jc w:val="center"/>
              <w:rPr>
                <w:iCs/>
              </w:rPr>
            </w:pPr>
            <w:r>
              <w:rPr>
                <w:iCs/>
              </w:rPr>
              <w:t>34</w:t>
            </w:r>
          </w:p>
        </w:tc>
      </w:tr>
      <w:tr w:rsidR="00A348EB" w14:paraId="2FF381B3" w14:textId="77777777" w:rsidTr="00F37E92">
        <w:trPr>
          <w:trHeight w:val="417"/>
        </w:trPr>
        <w:tc>
          <w:tcPr>
            <w:tcW w:w="2590" w:type="dxa"/>
          </w:tcPr>
          <w:p w14:paraId="149FF3E4" w14:textId="77777777" w:rsidR="00A348EB" w:rsidRPr="00314E7E" w:rsidRDefault="00A348EB" w:rsidP="00423F9A">
            <w:pPr>
              <w:jc w:val="center"/>
              <w:rPr>
                <w:iCs/>
              </w:rPr>
            </w:pPr>
            <w:r>
              <w:rPr>
                <w:iCs/>
              </w:rPr>
              <w:t>Channel bandwidth (MHz)</w:t>
            </w:r>
          </w:p>
        </w:tc>
        <w:tc>
          <w:tcPr>
            <w:tcW w:w="2275" w:type="dxa"/>
          </w:tcPr>
          <w:p w14:paraId="575C2F7E" w14:textId="77777777" w:rsidR="00A348EB" w:rsidRPr="00314E7E" w:rsidRDefault="00A348EB" w:rsidP="00423F9A">
            <w:pPr>
              <w:jc w:val="center"/>
              <w:rPr>
                <w:iCs/>
              </w:rPr>
            </w:pPr>
            <w:r>
              <w:rPr>
                <w:iCs/>
              </w:rPr>
              <w:t>20</w:t>
            </w:r>
          </w:p>
        </w:tc>
        <w:tc>
          <w:tcPr>
            <w:tcW w:w="2275" w:type="dxa"/>
          </w:tcPr>
          <w:p w14:paraId="0696E16C" w14:textId="77777777" w:rsidR="00A348EB" w:rsidRPr="00314E7E" w:rsidRDefault="00A348EB" w:rsidP="00423F9A">
            <w:pPr>
              <w:jc w:val="center"/>
              <w:rPr>
                <w:iCs/>
              </w:rPr>
            </w:pPr>
            <w:r>
              <w:rPr>
                <w:iCs/>
              </w:rPr>
              <w:t>20</w:t>
            </w:r>
          </w:p>
        </w:tc>
        <w:tc>
          <w:tcPr>
            <w:tcW w:w="2506" w:type="dxa"/>
          </w:tcPr>
          <w:p w14:paraId="6552AE3F" w14:textId="77777777" w:rsidR="00A348EB" w:rsidRPr="00314E7E" w:rsidRDefault="00A348EB" w:rsidP="00423F9A">
            <w:pPr>
              <w:jc w:val="center"/>
              <w:rPr>
                <w:iCs/>
              </w:rPr>
            </w:pPr>
            <w:r>
              <w:rPr>
                <w:iCs/>
              </w:rPr>
              <w:t>20</w:t>
            </w:r>
          </w:p>
        </w:tc>
      </w:tr>
      <w:tr w:rsidR="00A348EB" w14:paraId="79F01EFB" w14:textId="77777777" w:rsidTr="00423F9A">
        <w:trPr>
          <w:trHeight w:val="270"/>
        </w:trPr>
        <w:tc>
          <w:tcPr>
            <w:tcW w:w="2590" w:type="dxa"/>
          </w:tcPr>
          <w:p w14:paraId="2BC38F90" w14:textId="77777777" w:rsidR="00A348EB" w:rsidRPr="00D8467C" w:rsidRDefault="00A348EB" w:rsidP="00423F9A">
            <w:pPr>
              <w:jc w:val="center"/>
              <w:rPr>
                <w:b/>
                <w:bCs/>
                <w:iCs/>
              </w:rPr>
            </w:pPr>
            <w:r w:rsidRPr="00D8467C">
              <w:rPr>
                <w:b/>
                <w:bCs/>
                <w:iCs/>
              </w:rPr>
              <w:t>Satellite EIRP (dBm)</w:t>
            </w:r>
          </w:p>
        </w:tc>
        <w:tc>
          <w:tcPr>
            <w:tcW w:w="2275" w:type="dxa"/>
          </w:tcPr>
          <w:p w14:paraId="0867517F" w14:textId="77777777" w:rsidR="00A348EB" w:rsidRPr="00D8467C" w:rsidRDefault="00A348EB" w:rsidP="00423F9A">
            <w:pPr>
              <w:jc w:val="center"/>
              <w:rPr>
                <w:b/>
                <w:bCs/>
                <w:iCs/>
              </w:rPr>
            </w:pPr>
            <w:r>
              <w:rPr>
                <w:b/>
                <w:bCs/>
                <w:iCs/>
              </w:rPr>
              <w:t>102.01</w:t>
            </w:r>
          </w:p>
        </w:tc>
        <w:tc>
          <w:tcPr>
            <w:tcW w:w="2275" w:type="dxa"/>
          </w:tcPr>
          <w:p w14:paraId="7EAE21DE" w14:textId="77777777" w:rsidR="00A348EB" w:rsidRPr="00D8467C" w:rsidRDefault="00A348EB" w:rsidP="00423F9A">
            <w:pPr>
              <w:jc w:val="center"/>
              <w:rPr>
                <w:b/>
                <w:bCs/>
                <w:iCs/>
              </w:rPr>
            </w:pPr>
            <w:r>
              <w:rPr>
                <w:b/>
                <w:bCs/>
                <w:iCs/>
              </w:rPr>
              <w:t>83.01</w:t>
            </w:r>
          </w:p>
        </w:tc>
        <w:tc>
          <w:tcPr>
            <w:tcW w:w="2506" w:type="dxa"/>
          </w:tcPr>
          <w:p w14:paraId="79562C58" w14:textId="77777777" w:rsidR="00A348EB" w:rsidRPr="00D8467C" w:rsidRDefault="00A348EB" w:rsidP="00423F9A">
            <w:pPr>
              <w:jc w:val="center"/>
              <w:rPr>
                <w:b/>
                <w:bCs/>
                <w:iCs/>
              </w:rPr>
            </w:pPr>
            <w:r>
              <w:rPr>
                <w:b/>
                <w:bCs/>
                <w:iCs/>
              </w:rPr>
              <w:t>77.01</w:t>
            </w:r>
          </w:p>
        </w:tc>
      </w:tr>
      <w:tr w:rsidR="00A348EB" w14:paraId="16AC51DB" w14:textId="77777777" w:rsidTr="00423F9A">
        <w:trPr>
          <w:trHeight w:val="280"/>
        </w:trPr>
        <w:tc>
          <w:tcPr>
            <w:tcW w:w="2590" w:type="dxa"/>
          </w:tcPr>
          <w:p w14:paraId="0BE17C7F" w14:textId="77777777" w:rsidR="00A348EB" w:rsidRPr="00D8467C" w:rsidRDefault="00A348EB" w:rsidP="00423F9A">
            <w:pPr>
              <w:jc w:val="center"/>
              <w:rPr>
                <w:b/>
                <w:bCs/>
                <w:iCs/>
              </w:rPr>
            </w:pPr>
          </w:p>
        </w:tc>
        <w:tc>
          <w:tcPr>
            <w:tcW w:w="2275" w:type="dxa"/>
          </w:tcPr>
          <w:p w14:paraId="6471CA9C" w14:textId="77777777" w:rsidR="00A348EB" w:rsidRPr="00D8467C" w:rsidRDefault="00A348EB" w:rsidP="00423F9A">
            <w:pPr>
              <w:jc w:val="center"/>
              <w:rPr>
                <w:b/>
                <w:bCs/>
                <w:iCs/>
              </w:rPr>
            </w:pPr>
          </w:p>
        </w:tc>
        <w:tc>
          <w:tcPr>
            <w:tcW w:w="2275" w:type="dxa"/>
          </w:tcPr>
          <w:p w14:paraId="7C769E88" w14:textId="77777777" w:rsidR="00A348EB" w:rsidRPr="00D8467C" w:rsidRDefault="00A348EB" w:rsidP="00423F9A">
            <w:pPr>
              <w:jc w:val="center"/>
              <w:rPr>
                <w:b/>
                <w:bCs/>
                <w:iCs/>
              </w:rPr>
            </w:pPr>
          </w:p>
        </w:tc>
        <w:tc>
          <w:tcPr>
            <w:tcW w:w="2506" w:type="dxa"/>
          </w:tcPr>
          <w:p w14:paraId="6DACBBC4" w14:textId="77777777" w:rsidR="00A348EB" w:rsidRPr="00D8467C" w:rsidRDefault="00A348EB" w:rsidP="00423F9A">
            <w:pPr>
              <w:jc w:val="center"/>
              <w:rPr>
                <w:b/>
                <w:bCs/>
                <w:iCs/>
              </w:rPr>
            </w:pPr>
          </w:p>
        </w:tc>
      </w:tr>
      <w:tr w:rsidR="00A348EB" w14:paraId="2025C85A" w14:textId="77777777" w:rsidTr="00423F9A">
        <w:trPr>
          <w:trHeight w:val="280"/>
        </w:trPr>
        <w:tc>
          <w:tcPr>
            <w:tcW w:w="2590" w:type="dxa"/>
          </w:tcPr>
          <w:p w14:paraId="6BCCF794" w14:textId="77777777" w:rsidR="00A348EB" w:rsidRPr="00D8467C" w:rsidRDefault="00A348EB" w:rsidP="00423F9A">
            <w:pPr>
              <w:jc w:val="center"/>
              <w:rPr>
                <w:b/>
                <w:bCs/>
                <w:iCs/>
              </w:rPr>
            </w:pPr>
            <w:r w:rsidRPr="009F10DA">
              <w:rPr>
                <w:iCs/>
              </w:rPr>
              <w:t>C</w:t>
            </w:r>
            <w:r w:rsidRPr="009F10DA">
              <w:t>entral beam edge elevation (degree)</w:t>
            </w:r>
          </w:p>
        </w:tc>
        <w:tc>
          <w:tcPr>
            <w:tcW w:w="2275" w:type="dxa"/>
          </w:tcPr>
          <w:p w14:paraId="3142CB5F" w14:textId="77777777" w:rsidR="00A348EB" w:rsidRPr="00577848" w:rsidRDefault="00A348EB" w:rsidP="00423F9A">
            <w:pPr>
              <w:jc w:val="center"/>
              <w:rPr>
                <w:b/>
                <w:bCs/>
                <w:iCs/>
                <w:color w:val="000000"/>
              </w:rPr>
            </w:pPr>
            <w:r w:rsidRPr="00577848">
              <w:rPr>
                <w:iCs/>
                <w:color w:val="000000"/>
              </w:rPr>
              <w:t>1</w:t>
            </w:r>
            <w:r w:rsidRPr="00577848">
              <w:rPr>
                <w:color w:val="000000"/>
              </w:rPr>
              <w:t>2.5</w:t>
            </w:r>
          </w:p>
        </w:tc>
        <w:tc>
          <w:tcPr>
            <w:tcW w:w="2275" w:type="dxa"/>
          </w:tcPr>
          <w:p w14:paraId="6A80D6D9" w14:textId="77777777" w:rsidR="00A348EB" w:rsidRPr="00577848" w:rsidRDefault="00A348EB" w:rsidP="00423F9A">
            <w:pPr>
              <w:jc w:val="center"/>
              <w:rPr>
                <w:b/>
                <w:bCs/>
                <w:iCs/>
                <w:color w:val="000000"/>
              </w:rPr>
            </w:pPr>
            <w:r w:rsidRPr="00577848">
              <w:rPr>
                <w:iCs/>
                <w:color w:val="000000"/>
              </w:rPr>
              <w:t>3</w:t>
            </w:r>
            <w:r w:rsidRPr="00577848">
              <w:rPr>
                <w:color w:val="000000"/>
              </w:rPr>
              <w:t>0</w:t>
            </w:r>
          </w:p>
        </w:tc>
        <w:tc>
          <w:tcPr>
            <w:tcW w:w="2506" w:type="dxa"/>
          </w:tcPr>
          <w:p w14:paraId="6BBF2CC7" w14:textId="77777777" w:rsidR="00A348EB" w:rsidRPr="00577848" w:rsidRDefault="00A348EB" w:rsidP="00423F9A">
            <w:pPr>
              <w:jc w:val="center"/>
              <w:rPr>
                <w:b/>
                <w:bCs/>
                <w:iCs/>
                <w:color w:val="000000"/>
              </w:rPr>
            </w:pPr>
            <w:r w:rsidRPr="00577848">
              <w:rPr>
                <w:iCs/>
                <w:color w:val="000000"/>
              </w:rPr>
              <w:t>3</w:t>
            </w:r>
            <w:r w:rsidRPr="00577848">
              <w:rPr>
                <w:color w:val="000000"/>
              </w:rPr>
              <w:t>0</w:t>
            </w:r>
          </w:p>
        </w:tc>
      </w:tr>
      <w:tr w:rsidR="00A348EB" w14:paraId="5332CD9E" w14:textId="77777777" w:rsidTr="00C33B26">
        <w:trPr>
          <w:trHeight w:val="534"/>
        </w:trPr>
        <w:tc>
          <w:tcPr>
            <w:tcW w:w="2590" w:type="dxa"/>
          </w:tcPr>
          <w:p w14:paraId="6483FA7C" w14:textId="289952B5" w:rsidR="00A348EB" w:rsidRPr="00314E7E" w:rsidRDefault="00A348EB" w:rsidP="00423F9A">
            <w:pPr>
              <w:jc w:val="center"/>
              <w:rPr>
                <w:iCs/>
              </w:rPr>
            </w:pPr>
            <w:r>
              <w:rPr>
                <w:iCs/>
              </w:rPr>
              <w:t xml:space="preserve">Max. distance between satellite and </w:t>
            </w:r>
            <w:r w:rsidR="00C33B26">
              <w:rPr>
                <w:iCs/>
              </w:rPr>
              <w:t>UE</w:t>
            </w:r>
            <w:r>
              <w:rPr>
                <w:iCs/>
              </w:rPr>
              <w:t xml:space="preserve"> (km)</w:t>
            </w:r>
          </w:p>
        </w:tc>
        <w:tc>
          <w:tcPr>
            <w:tcW w:w="2275" w:type="dxa"/>
          </w:tcPr>
          <w:p w14:paraId="362D666D" w14:textId="77777777" w:rsidR="00A348EB" w:rsidRPr="00577848" w:rsidRDefault="00A348EB" w:rsidP="00423F9A">
            <w:pPr>
              <w:jc w:val="center"/>
              <w:rPr>
                <w:iCs/>
                <w:color w:val="000000"/>
              </w:rPr>
            </w:pPr>
            <w:r w:rsidRPr="00577848">
              <w:rPr>
                <w:iCs/>
                <w:color w:val="000000"/>
              </w:rPr>
              <w:t>40308</w:t>
            </w:r>
          </w:p>
        </w:tc>
        <w:tc>
          <w:tcPr>
            <w:tcW w:w="2275" w:type="dxa"/>
          </w:tcPr>
          <w:p w14:paraId="06BF3559" w14:textId="77777777" w:rsidR="00A348EB" w:rsidRPr="00577848" w:rsidRDefault="00A348EB" w:rsidP="00423F9A">
            <w:pPr>
              <w:jc w:val="center"/>
              <w:rPr>
                <w:iCs/>
                <w:color w:val="000000"/>
              </w:rPr>
            </w:pPr>
            <w:r w:rsidRPr="00577848">
              <w:rPr>
                <w:iCs/>
                <w:color w:val="000000"/>
              </w:rPr>
              <w:t>1</w:t>
            </w:r>
            <w:r w:rsidRPr="00577848">
              <w:rPr>
                <w:color w:val="000000"/>
              </w:rPr>
              <w:t>998</w:t>
            </w:r>
          </w:p>
        </w:tc>
        <w:tc>
          <w:tcPr>
            <w:tcW w:w="2506" w:type="dxa"/>
          </w:tcPr>
          <w:p w14:paraId="706E5153" w14:textId="77777777" w:rsidR="00A348EB" w:rsidRPr="00577848" w:rsidRDefault="00A348EB" w:rsidP="00423F9A">
            <w:pPr>
              <w:jc w:val="center"/>
              <w:rPr>
                <w:iCs/>
                <w:color w:val="000000"/>
              </w:rPr>
            </w:pPr>
            <w:r w:rsidRPr="00577848">
              <w:rPr>
                <w:iCs/>
                <w:color w:val="000000"/>
              </w:rPr>
              <w:t>1</w:t>
            </w:r>
            <w:r w:rsidRPr="00577848">
              <w:rPr>
                <w:color w:val="000000"/>
              </w:rPr>
              <w:t>075</w:t>
            </w:r>
          </w:p>
        </w:tc>
      </w:tr>
      <w:tr w:rsidR="00A348EB" w14:paraId="6F99AB44" w14:textId="77777777" w:rsidTr="00423F9A">
        <w:trPr>
          <w:trHeight w:val="270"/>
        </w:trPr>
        <w:tc>
          <w:tcPr>
            <w:tcW w:w="2590" w:type="dxa"/>
          </w:tcPr>
          <w:p w14:paraId="5F0718F6" w14:textId="77777777" w:rsidR="00A348EB" w:rsidRPr="00314E7E" w:rsidRDefault="00A348EB" w:rsidP="00423F9A">
            <w:pPr>
              <w:jc w:val="center"/>
              <w:rPr>
                <w:iCs/>
              </w:rPr>
            </w:pPr>
            <w:r>
              <w:rPr>
                <w:iCs/>
              </w:rPr>
              <w:lastRenderedPageBreak/>
              <w:t>Carrier frequency (GHz)</w:t>
            </w:r>
          </w:p>
        </w:tc>
        <w:tc>
          <w:tcPr>
            <w:tcW w:w="2275" w:type="dxa"/>
          </w:tcPr>
          <w:p w14:paraId="2E558B28" w14:textId="77777777" w:rsidR="00A348EB" w:rsidRPr="00577848" w:rsidRDefault="00A348EB" w:rsidP="00423F9A">
            <w:pPr>
              <w:jc w:val="center"/>
              <w:rPr>
                <w:iCs/>
                <w:color w:val="000000"/>
              </w:rPr>
            </w:pPr>
            <w:r w:rsidRPr="00577848">
              <w:rPr>
                <w:iCs/>
                <w:color w:val="000000"/>
              </w:rPr>
              <w:t>2</w:t>
            </w:r>
          </w:p>
        </w:tc>
        <w:tc>
          <w:tcPr>
            <w:tcW w:w="2275" w:type="dxa"/>
          </w:tcPr>
          <w:p w14:paraId="22C845B0" w14:textId="77777777" w:rsidR="00A348EB" w:rsidRPr="00577848" w:rsidRDefault="00A348EB" w:rsidP="00423F9A">
            <w:pPr>
              <w:jc w:val="center"/>
              <w:rPr>
                <w:iCs/>
                <w:color w:val="000000"/>
              </w:rPr>
            </w:pPr>
            <w:r w:rsidRPr="00577848">
              <w:rPr>
                <w:iCs/>
                <w:color w:val="000000"/>
              </w:rPr>
              <w:t>2</w:t>
            </w:r>
          </w:p>
        </w:tc>
        <w:tc>
          <w:tcPr>
            <w:tcW w:w="2506" w:type="dxa"/>
          </w:tcPr>
          <w:p w14:paraId="782647B4" w14:textId="77777777" w:rsidR="00A348EB" w:rsidRPr="00577848" w:rsidRDefault="00A348EB" w:rsidP="00423F9A">
            <w:pPr>
              <w:jc w:val="center"/>
              <w:rPr>
                <w:iCs/>
                <w:color w:val="000000"/>
              </w:rPr>
            </w:pPr>
            <w:r w:rsidRPr="00577848">
              <w:rPr>
                <w:iCs/>
                <w:color w:val="000000"/>
              </w:rPr>
              <w:t>2</w:t>
            </w:r>
          </w:p>
        </w:tc>
      </w:tr>
      <w:tr w:rsidR="00A348EB" w14:paraId="3395D0CF" w14:textId="77777777" w:rsidTr="00423F9A">
        <w:trPr>
          <w:trHeight w:val="550"/>
        </w:trPr>
        <w:tc>
          <w:tcPr>
            <w:tcW w:w="2590" w:type="dxa"/>
          </w:tcPr>
          <w:p w14:paraId="754C38AD" w14:textId="77777777" w:rsidR="00A348EB" w:rsidRPr="00314E7E" w:rsidRDefault="00A348EB" w:rsidP="00423F9A">
            <w:pPr>
              <w:jc w:val="center"/>
              <w:rPr>
                <w:iCs/>
              </w:rPr>
            </w:pPr>
            <w:r w:rsidRPr="00D8467C">
              <w:rPr>
                <w:b/>
                <w:bCs/>
                <w:iCs/>
              </w:rPr>
              <w:t>Free space path loss (dB)</w:t>
            </w:r>
          </w:p>
        </w:tc>
        <w:tc>
          <w:tcPr>
            <w:tcW w:w="2275" w:type="dxa"/>
          </w:tcPr>
          <w:p w14:paraId="0827311F" w14:textId="77777777" w:rsidR="00A348EB" w:rsidRPr="00577848" w:rsidRDefault="00A348EB" w:rsidP="00423F9A">
            <w:pPr>
              <w:jc w:val="center"/>
              <w:rPr>
                <w:b/>
                <w:bCs/>
                <w:iCs/>
                <w:color w:val="000000"/>
              </w:rPr>
            </w:pPr>
            <w:r w:rsidRPr="00577848">
              <w:rPr>
                <w:b/>
                <w:bCs/>
                <w:iCs/>
                <w:color w:val="000000"/>
              </w:rPr>
              <w:t>190.58</w:t>
            </w:r>
          </w:p>
        </w:tc>
        <w:tc>
          <w:tcPr>
            <w:tcW w:w="2275" w:type="dxa"/>
          </w:tcPr>
          <w:p w14:paraId="629437DE" w14:textId="77777777" w:rsidR="00A348EB" w:rsidRPr="00577848" w:rsidRDefault="00A348EB" w:rsidP="00423F9A">
            <w:pPr>
              <w:jc w:val="center"/>
              <w:rPr>
                <w:b/>
                <w:bCs/>
                <w:iCs/>
                <w:color w:val="000000"/>
              </w:rPr>
            </w:pPr>
            <w:r w:rsidRPr="00577848">
              <w:rPr>
                <w:b/>
                <w:bCs/>
                <w:iCs/>
                <w:color w:val="000000"/>
              </w:rPr>
              <w:t>164.48</w:t>
            </w:r>
          </w:p>
        </w:tc>
        <w:tc>
          <w:tcPr>
            <w:tcW w:w="2506" w:type="dxa"/>
          </w:tcPr>
          <w:p w14:paraId="6B303608" w14:textId="77777777" w:rsidR="00A348EB" w:rsidRPr="00577848" w:rsidRDefault="00A348EB" w:rsidP="00423F9A">
            <w:pPr>
              <w:jc w:val="center"/>
              <w:rPr>
                <w:b/>
                <w:bCs/>
                <w:iCs/>
                <w:color w:val="000000"/>
              </w:rPr>
            </w:pPr>
            <w:r w:rsidRPr="00577848">
              <w:rPr>
                <w:b/>
                <w:bCs/>
                <w:iCs/>
                <w:color w:val="000000"/>
              </w:rPr>
              <w:t>159.10</w:t>
            </w:r>
          </w:p>
        </w:tc>
      </w:tr>
      <w:tr w:rsidR="00A348EB" w14:paraId="46AEE7AB" w14:textId="77777777" w:rsidTr="00423F9A">
        <w:trPr>
          <w:trHeight w:val="270"/>
        </w:trPr>
        <w:tc>
          <w:tcPr>
            <w:tcW w:w="2590" w:type="dxa"/>
          </w:tcPr>
          <w:p w14:paraId="15787170" w14:textId="77777777" w:rsidR="00A348EB" w:rsidRPr="00D8467C" w:rsidRDefault="00A348EB" w:rsidP="00423F9A">
            <w:pPr>
              <w:jc w:val="center"/>
              <w:rPr>
                <w:iCs/>
              </w:rPr>
            </w:pPr>
            <w:r w:rsidRPr="00D8467C">
              <w:rPr>
                <w:iCs/>
              </w:rPr>
              <w:t>Shadow</w:t>
            </w:r>
            <w:r>
              <w:rPr>
                <w:iCs/>
              </w:rPr>
              <w:t xml:space="preserve">ing </w:t>
            </w:r>
            <w:r w:rsidRPr="00D8467C">
              <w:rPr>
                <w:iCs/>
              </w:rPr>
              <w:t>(dB)</w:t>
            </w:r>
          </w:p>
        </w:tc>
        <w:tc>
          <w:tcPr>
            <w:tcW w:w="2275" w:type="dxa"/>
          </w:tcPr>
          <w:p w14:paraId="48A4A02B" w14:textId="77777777" w:rsidR="00A348EB" w:rsidRPr="00314E7E" w:rsidRDefault="00A348EB" w:rsidP="00423F9A">
            <w:pPr>
              <w:jc w:val="center"/>
              <w:rPr>
                <w:iCs/>
              </w:rPr>
            </w:pPr>
            <w:r>
              <w:rPr>
                <w:iCs/>
              </w:rPr>
              <w:t>3</w:t>
            </w:r>
          </w:p>
        </w:tc>
        <w:tc>
          <w:tcPr>
            <w:tcW w:w="2275" w:type="dxa"/>
          </w:tcPr>
          <w:p w14:paraId="6EA15A39" w14:textId="77777777" w:rsidR="00A348EB" w:rsidRPr="00314E7E" w:rsidRDefault="00A348EB" w:rsidP="00423F9A">
            <w:pPr>
              <w:jc w:val="center"/>
              <w:rPr>
                <w:iCs/>
              </w:rPr>
            </w:pPr>
            <w:r>
              <w:rPr>
                <w:iCs/>
              </w:rPr>
              <w:t>3</w:t>
            </w:r>
          </w:p>
        </w:tc>
        <w:tc>
          <w:tcPr>
            <w:tcW w:w="2506" w:type="dxa"/>
          </w:tcPr>
          <w:p w14:paraId="3F0F3D49" w14:textId="77777777" w:rsidR="00A348EB" w:rsidRPr="00314E7E" w:rsidRDefault="00A348EB" w:rsidP="00423F9A">
            <w:pPr>
              <w:jc w:val="center"/>
              <w:rPr>
                <w:iCs/>
              </w:rPr>
            </w:pPr>
            <w:r>
              <w:rPr>
                <w:iCs/>
              </w:rPr>
              <w:t>3</w:t>
            </w:r>
          </w:p>
        </w:tc>
      </w:tr>
      <w:tr w:rsidR="00A348EB" w14:paraId="6E420BC5" w14:textId="77777777" w:rsidTr="00423F9A">
        <w:trPr>
          <w:trHeight w:val="550"/>
        </w:trPr>
        <w:tc>
          <w:tcPr>
            <w:tcW w:w="2590" w:type="dxa"/>
          </w:tcPr>
          <w:p w14:paraId="3EFA7645" w14:textId="77777777" w:rsidR="00A348EB" w:rsidRPr="00577848" w:rsidRDefault="00A348EB" w:rsidP="00423F9A">
            <w:pPr>
              <w:jc w:val="center"/>
              <w:rPr>
                <w:iCs/>
                <w:color w:val="000000"/>
              </w:rPr>
            </w:pPr>
            <w:r w:rsidRPr="00577848">
              <w:rPr>
                <w:iCs/>
                <w:color w:val="000000"/>
              </w:rPr>
              <w:t>Atmospheric path loss (dB)</w:t>
            </w:r>
          </w:p>
        </w:tc>
        <w:tc>
          <w:tcPr>
            <w:tcW w:w="2275" w:type="dxa"/>
          </w:tcPr>
          <w:p w14:paraId="2998052B" w14:textId="77777777" w:rsidR="00A348EB" w:rsidRPr="00577848" w:rsidRDefault="00A348EB" w:rsidP="00423F9A">
            <w:pPr>
              <w:jc w:val="center"/>
              <w:rPr>
                <w:iCs/>
                <w:color w:val="000000"/>
              </w:rPr>
            </w:pPr>
            <w:r w:rsidRPr="00577848">
              <w:rPr>
                <w:iCs/>
                <w:color w:val="000000"/>
              </w:rPr>
              <w:t>0.2</w:t>
            </w:r>
          </w:p>
        </w:tc>
        <w:tc>
          <w:tcPr>
            <w:tcW w:w="2275" w:type="dxa"/>
          </w:tcPr>
          <w:p w14:paraId="480AFCC4" w14:textId="77777777" w:rsidR="00A348EB" w:rsidRPr="00577848" w:rsidRDefault="00A348EB" w:rsidP="00423F9A">
            <w:pPr>
              <w:jc w:val="center"/>
              <w:rPr>
                <w:iCs/>
                <w:color w:val="000000"/>
              </w:rPr>
            </w:pPr>
            <w:r w:rsidRPr="00577848">
              <w:rPr>
                <w:iCs/>
                <w:color w:val="000000"/>
              </w:rPr>
              <w:t>0.1</w:t>
            </w:r>
          </w:p>
        </w:tc>
        <w:tc>
          <w:tcPr>
            <w:tcW w:w="2506" w:type="dxa"/>
          </w:tcPr>
          <w:p w14:paraId="688FC33E" w14:textId="77777777" w:rsidR="00A348EB" w:rsidRPr="00577848" w:rsidRDefault="00A348EB" w:rsidP="00423F9A">
            <w:pPr>
              <w:jc w:val="center"/>
              <w:rPr>
                <w:iCs/>
                <w:color w:val="000000"/>
              </w:rPr>
            </w:pPr>
            <w:r w:rsidRPr="00577848">
              <w:rPr>
                <w:iCs/>
                <w:color w:val="000000"/>
              </w:rPr>
              <w:t>0.1</w:t>
            </w:r>
          </w:p>
        </w:tc>
      </w:tr>
      <w:tr w:rsidR="00A348EB" w14:paraId="3C4DECB5" w14:textId="77777777" w:rsidTr="00423F9A">
        <w:trPr>
          <w:trHeight w:val="270"/>
        </w:trPr>
        <w:tc>
          <w:tcPr>
            <w:tcW w:w="2590" w:type="dxa"/>
          </w:tcPr>
          <w:p w14:paraId="76CA7422" w14:textId="77777777" w:rsidR="00A348EB" w:rsidRPr="00577848" w:rsidRDefault="00A348EB" w:rsidP="00423F9A">
            <w:pPr>
              <w:jc w:val="center"/>
              <w:rPr>
                <w:iCs/>
                <w:color w:val="000000"/>
              </w:rPr>
            </w:pPr>
            <w:r w:rsidRPr="00577848">
              <w:rPr>
                <w:color w:val="000000"/>
              </w:rPr>
              <w:t>Scintillation loss (dB)</w:t>
            </w:r>
          </w:p>
        </w:tc>
        <w:tc>
          <w:tcPr>
            <w:tcW w:w="2275" w:type="dxa"/>
          </w:tcPr>
          <w:p w14:paraId="4FD62806" w14:textId="77777777" w:rsidR="00A348EB" w:rsidRPr="00577848" w:rsidRDefault="00A348EB" w:rsidP="00423F9A">
            <w:pPr>
              <w:jc w:val="center"/>
              <w:rPr>
                <w:iCs/>
                <w:color w:val="000000"/>
              </w:rPr>
            </w:pPr>
            <w:r w:rsidRPr="00577848">
              <w:rPr>
                <w:iCs/>
                <w:color w:val="000000"/>
              </w:rPr>
              <w:t>2.2</w:t>
            </w:r>
          </w:p>
        </w:tc>
        <w:tc>
          <w:tcPr>
            <w:tcW w:w="2275" w:type="dxa"/>
          </w:tcPr>
          <w:p w14:paraId="65CA48C4" w14:textId="77777777" w:rsidR="00A348EB" w:rsidRPr="00577848" w:rsidRDefault="00A348EB" w:rsidP="00423F9A">
            <w:pPr>
              <w:jc w:val="center"/>
              <w:rPr>
                <w:iCs/>
                <w:color w:val="000000"/>
              </w:rPr>
            </w:pPr>
            <w:r w:rsidRPr="00577848">
              <w:rPr>
                <w:iCs/>
                <w:color w:val="000000"/>
              </w:rPr>
              <w:t>2.2</w:t>
            </w:r>
          </w:p>
        </w:tc>
        <w:tc>
          <w:tcPr>
            <w:tcW w:w="2506" w:type="dxa"/>
          </w:tcPr>
          <w:p w14:paraId="1C567833" w14:textId="77777777" w:rsidR="00A348EB" w:rsidRPr="00577848" w:rsidRDefault="00A348EB" w:rsidP="00423F9A">
            <w:pPr>
              <w:jc w:val="center"/>
              <w:rPr>
                <w:iCs/>
                <w:color w:val="000000"/>
              </w:rPr>
            </w:pPr>
            <w:r w:rsidRPr="00577848">
              <w:rPr>
                <w:iCs/>
                <w:color w:val="000000"/>
              </w:rPr>
              <w:t>2.2</w:t>
            </w:r>
          </w:p>
        </w:tc>
      </w:tr>
      <w:tr w:rsidR="00A348EB" w14:paraId="5DDE620C" w14:textId="77777777" w:rsidTr="00423F9A">
        <w:trPr>
          <w:trHeight w:val="280"/>
        </w:trPr>
        <w:tc>
          <w:tcPr>
            <w:tcW w:w="2590" w:type="dxa"/>
          </w:tcPr>
          <w:p w14:paraId="147EADBA" w14:textId="77777777" w:rsidR="00A348EB" w:rsidRPr="00577848" w:rsidRDefault="00A348EB" w:rsidP="00423F9A">
            <w:pPr>
              <w:jc w:val="center"/>
              <w:rPr>
                <w:iCs/>
                <w:color w:val="000000"/>
              </w:rPr>
            </w:pPr>
            <w:r w:rsidRPr="00577848">
              <w:rPr>
                <w:iCs/>
                <w:color w:val="000000"/>
              </w:rPr>
              <w:t>Polarization loss (dB)</w:t>
            </w:r>
          </w:p>
        </w:tc>
        <w:tc>
          <w:tcPr>
            <w:tcW w:w="2275" w:type="dxa"/>
          </w:tcPr>
          <w:p w14:paraId="5ADB8778" w14:textId="77777777" w:rsidR="00A348EB" w:rsidRPr="00577848" w:rsidRDefault="00A348EB" w:rsidP="00423F9A">
            <w:pPr>
              <w:jc w:val="center"/>
              <w:rPr>
                <w:iCs/>
                <w:color w:val="000000"/>
              </w:rPr>
            </w:pPr>
            <w:r w:rsidRPr="00577848">
              <w:rPr>
                <w:iCs/>
                <w:color w:val="000000"/>
              </w:rPr>
              <w:t>3</w:t>
            </w:r>
          </w:p>
        </w:tc>
        <w:tc>
          <w:tcPr>
            <w:tcW w:w="2275" w:type="dxa"/>
          </w:tcPr>
          <w:p w14:paraId="32E8EAB3" w14:textId="77777777" w:rsidR="00A348EB" w:rsidRPr="00577848" w:rsidRDefault="00A348EB" w:rsidP="00423F9A">
            <w:pPr>
              <w:jc w:val="center"/>
              <w:rPr>
                <w:iCs/>
                <w:color w:val="000000"/>
              </w:rPr>
            </w:pPr>
            <w:r w:rsidRPr="00577848">
              <w:rPr>
                <w:iCs/>
                <w:color w:val="000000"/>
              </w:rPr>
              <w:t>3</w:t>
            </w:r>
          </w:p>
        </w:tc>
        <w:tc>
          <w:tcPr>
            <w:tcW w:w="2506" w:type="dxa"/>
          </w:tcPr>
          <w:p w14:paraId="2C80A248" w14:textId="77777777" w:rsidR="00A348EB" w:rsidRPr="00577848" w:rsidRDefault="00A348EB" w:rsidP="00423F9A">
            <w:pPr>
              <w:jc w:val="center"/>
              <w:rPr>
                <w:iCs/>
                <w:color w:val="000000"/>
              </w:rPr>
            </w:pPr>
            <w:r w:rsidRPr="00577848">
              <w:rPr>
                <w:iCs/>
                <w:color w:val="000000"/>
              </w:rPr>
              <w:t>3</w:t>
            </w:r>
          </w:p>
        </w:tc>
      </w:tr>
      <w:tr w:rsidR="00A348EB" w14:paraId="0E306221" w14:textId="77777777" w:rsidTr="00423F9A">
        <w:trPr>
          <w:trHeight w:val="270"/>
        </w:trPr>
        <w:tc>
          <w:tcPr>
            <w:tcW w:w="2590" w:type="dxa"/>
          </w:tcPr>
          <w:p w14:paraId="3764418C" w14:textId="77777777" w:rsidR="00A348EB" w:rsidRDefault="00A348EB" w:rsidP="00423F9A">
            <w:pPr>
              <w:jc w:val="center"/>
              <w:rPr>
                <w:iCs/>
              </w:rPr>
            </w:pPr>
          </w:p>
        </w:tc>
        <w:tc>
          <w:tcPr>
            <w:tcW w:w="2275" w:type="dxa"/>
          </w:tcPr>
          <w:p w14:paraId="1C3373E0" w14:textId="77777777" w:rsidR="00A348EB" w:rsidRDefault="00A348EB" w:rsidP="00423F9A">
            <w:pPr>
              <w:jc w:val="center"/>
              <w:rPr>
                <w:iCs/>
              </w:rPr>
            </w:pPr>
          </w:p>
        </w:tc>
        <w:tc>
          <w:tcPr>
            <w:tcW w:w="2275" w:type="dxa"/>
          </w:tcPr>
          <w:p w14:paraId="7CF10DF2" w14:textId="77777777" w:rsidR="00A348EB" w:rsidRDefault="00A348EB" w:rsidP="00423F9A">
            <w:pPr>
              <w:jc w:val="center"/>
              <w:rPr>
                <w:iCs/>
              </w:rPr>
            </w:pPr>
          </w:p>
        </w:tc>
        <w:tc>
          <w:tcPr>
            <w:tcW w:w="2506" w:type="dxa"/>
          </w:tcPr>
          <w:p w14:paraId="46B0F83F" w14:textId="77777777" w:rsidR="00A348EB" w:rsidRDefault="00A348EB" w:rsidP="00423F9A">
            <w:pPr>
              <w:jc w:val="center"/>
              <w:rPr>
                <w:iCs/>
              </w:rPr>
            </w:pPr>
          </w:p>
        </w:tc>
      </w:tr>
      <w:tr w:rsidR="00A348EB" w14:paraId="082845D8" w14:textId="77777777" w:rsidTr="00423F9A">
        <w:trPr>
          <w:trHeight w:val="550"/>
        </w:trPr>
        <w:tc>
          <w:tcPr>
            <w:tcW w:w="2590" w:type="dxa"/>
          </w:tcPr>
          <w:p w14:paraId="71314C46" w14:textId="77777777" w:rsidR="00A348EB" w:rsidRPr="00314E7E" w:rsidRDefault="00A348EB" w:rsidP="00423F9A">
            <w:pPr>
              <w:jc w:val="center"/>
              <w:rPr>
                <w:iCs/>
              </w:rPr>
            </w:pPr>
            <w:r>
              <w:rPr>
                <w:iCs/>
              </w:rPr>
              <w:t>UE antenna temperature (K)</w:t>
            </w:r>
          </w:p>
        </w:tc>
        <w:tc>
          <w:tcPr>
            <w:tcW w:w="2275" w:type="dxa"/>
          </w:tcPr>
          <w:p w14:paraId="0B4813CB" w14:textId="77777777" w:rsidR="00A348EB" w:rsidRPr="00314E7E" w:rsidRDefault="00A348EB" w:rsidP="00423F9A">
            <w:pPr>
              <w:jc w:val="center"/>
              <w:rPr>
                <w:iCs/>
              </w:rPr>
            </w:pPr>
            <w:r>
              <w:rPr>
                <w:iCs/>
              </w:rPr>
              <w:t>290</w:t>
            </w:r>
          </w:p>
        </w:tc>
        <w:tc>
          <w:tcPr>
            <w:tcW w:w="2275" w:type="dxa"/>
          </w:tcPr>
          <w:p w14:paraId="672BF7AF" w14:textId="77777777" w:rsidR="00A348EB" w:rsidRPr="00314E7E" w:rsidRDefault="00A348EB" w:rsidP="00423F9A">
            <w:pPr>
              <w:jc w:val="center"/>
              <w:rPr>
                <w:iCs/>
              </w:rPr>
            </w:pPr>
            <w:r>
              <w:rPr>
                <w:iCs/>
              </w:rPr>
              <w:t>290</w:t>
            </w:r>
          </w:p>
        </w:tc>
        <w:tc>
          <w:tcPr>
            <w:tcW w:w="2506" w:type="dxa"/>
          </w:tcPr>
          <w:p w14:paraId="1CC9E378" w14:textId="77777777" w:rsidR="00A348EB" w:rsidRPr="00314E7E" w:rsidRDefault="00A348EB" w:rsidP="00423F9A">
            <w:pPr>
              <w:jc w:val="center"/>
              <w:rPr>
                <w:iCs/>
              </w:rPr>
            </w:pPr>
            <w:r>
              <w:rPr>
                <w:iCs/>
              </w:rPr>
              <w:t>290</w:t>
            </w:r>
          </w:p>
        </w:tc>
      </w:tr>
      <w:tr w:rsidR="00A348EB" w14:paraId="42173C00" w14:textId="77777777" w:rsidTr="00423F9A">
        <w:trPr>
          <w:trHeight w:val="270"/>
        </w:trPr>
        <w:tc>
          <w:tcPr>
            <w:tcW w:w="2590" w:type="dxa"/>
          </w:tcPr>
          <w:p w14:paraId="0C0C1B61" w14:textId="77777777" w:rsidR="00A348EB" w:rsidRPr="00314E7E" w:rsidRDefault="00A348EB" w:rsidP="00423F9A">
            <w:pPr>
              <w:jc w:val="center"/>
              <w:rPr>
                <w:iCs/>
              </w:rPr>
            </w:pPr>
            <w:r>
              <w:rPr>
                <w:iCs/>
              </w:rPr>
              <w:t>Thermal noise (</w:t>
            </w:r>
            <w:proofErr w:type="spellStart"/>
            <w:r>
              <w:rPr>
                <w:iCs/>
              </w:rPr>
              <w:t>dBW</w:t>
            </w:r>
            <w:proofErr w:type="spellEnd"/>
            <w:r>
              <w:rPr>
                <w:iCs/>
              </w:rPr>
              <w:t>/Hz)</w:t>
            </w:r>
          </w:p>
        </w:tc>
        <w:tc>
          <w:tcPr>
            <w:tcW w:w="2275" w:type="dxa"/>
          </w:tcPr>
          <w:p w14:paraId="47831CA6" w14:textId="77777777" w:rsidR="00A348EB" w:rsidRPr="00314E7E" w:rsidRDefault="00A348EB" w:rsidP="00423F9A">
            <w:pPr>
              <w:jc w:val="center"/>
              <w:rPr>
                <w:iCs/>
              </w:rPr>
            </w:pPr>
            <w:r>
              <w:rPr>
                <w:iCs/>
              </w:rPr>
              <w:t>-174</w:t>
            </w:r>
          </w:p>
        </w:tc>
        <w:tc>
          <w:tcPr>
            <w:tcW w:w="2275" w:type="dxa"/>
          </w:tcPr>
          <w:p w14:paraId="0BEEDFEE" w14:textId="77777777" w:rsidR="00A348EB" w:rsidRPr="00314E7E" w:rsidRDefault="00A348EB" w:rsidP="00423F9A">
            <w:pPr>
              <w:jc w:val="center"/>
              <w:rPr>
                <w:iCs/>
              </w:rPr>
            </w:pPr>
            <w:r>
              <w:rPr>
                <w:iCs/>
              </w:rPr>
              <w:t>-174</w:t>
            </w:r>
          </w:p>
        </w:tc>
        <w:tc>
          <w:tcPr>
            <w:tcW w:w="2506" w:type="dxa"/>
          </w:tcPr>
          <w:p w14:paraId="661155D8" w14:textId="77777777" w:rsidR="00A348EB" w:rsidRPr="00314E7E" w:rsidRDefault="00A348EB" w:rsidP="00423F9A">
            <w:pPr>
              <w:jc w:val="center"/>
              <w:rPr>
                <w:iCs/>
              </w:rPr>
            </w:pPr>
            <w:r>
              <w:rPr>
                <w:iCs/>
              </w:rPr>
              <w:t>-174</w:t>
            </w:r>
          </w:p>
        </w:tc>
      </w:tr>
      <w:tr w:rsidR="00A348EB" w14:paraId="36F968D3" w14:textId="77777777" w:rsidTr="00423F9A">
        <w:trPr>
          <w:trHeight w:val="270"/>
        </w:trPr>
        <w:tc>
          <w:tcPr>
            <w:tcW w:w="2590" w:type="dxa"/>
          </w:tcPr>
          <w:p w14:paraId="1065A17F" w14:textId="77777777" w:rsidR="00A348EB" w:rsidRPr="00752AA6" w:rsidRDefault="00A348EB" w:rsidP="00423F9A">
            <w:pPr>
              <w:jc w:val="center"/>
              <w:rPr>
                <w:b/>
                <w:bCs/>
                <w:iCs/>
              </w:rPr>
            </w:pPr>
            <w:r>
              <w:rPr>
                <w:b/>
                <w:bCs/>
                <w:iCs/>
              </w:rPr>
              <w:t>N</w:t>
            </w:r>
            <w:r w:rsidRPr="00752AA6">
              <w:rPr>
                <w:b/>
                <w:bCs/>
                <w:iCs/>
              </w:rPr>
              <w:t>oise floor (dBm)</w:t>
            </w:r>
          </w:p>
        </w:tc>
        <w:tc>
          <w:tcPr>
            <w:tcW w:w="2275" w:type="dxa"/>
          </w:tcPr>
          <w:p w14:paraId="25F14248" w14:textId="77777777" w:rsidR="00A348EB" w:rsidRPr="00752AA6" w:rsidRDefault="00A348EB" w:rsidP="00423F9A">
            <w:pPr>
              <w:jc w:val="center"/>
              <w:rPr>
                <w:b/>
                <w:bCs/>
                <w:iCs/>
              </w:rPr>
            </w:pPr>
            <w:r>
              <w:rPr>
                <w:b/>
                <w:bCs/>
                <w:iCs/>
              </w:rPr>
              <w:t>-100.99</w:t>
            </w:r>
          </w:p>
        </w:tc>
        <w:tc>
          <w:tcPr>
            <w:tcW w:w="2275" w:type="dxa"/>
          </w:tcPr>
          <w:p w14:paraId="33888006" w14:textId="77777777" w:rsidR="00A348EB" w:rsidRPr="00752AA6" w:rsidRDefault="00A348EB" w:rsidP="00423F9A">
            <w:pPr>
              <w:jc w:val="center"/>
              <w:rPr>
                <w:b/>
                <w:bCs/>
                <w:iCs/>
              </w:rPr>
            </w:pPr>
            <w:r>
              <w:rPr>
                <w:b/>
                <w:bCs/>
                <w:iCs/>
              </w:rPr>
              <w:t>-100.99</w:t>
            </w:r>
          </w:p>
        </w:tc>
        <w:tc>
          <w:tcPr>
            <w:tcW w:w="2506" w:type="dxa"/>
          </w:tcPr>
          <w:p w14:paraId="16A4450B" w14:textId="77777777" w:rsidR="00A348EB" w:rsidRPr="00752AA6" w:rsidRDefault="00A348EB" w:rsidP="00423F9A">
            <w:pPr>
              <w:jc w:val="center"/>
              <w:rPr>
                <w:b/>
                <w:bCs/>
                <w:iCs/>
              </w:rPr>
            </w:pPr>
            <w:r>
              <w:rPr>
                <w:b/>
                <w:bCs/>
                <w:iCs/>
              </w:rPr>
              <w:t>-100.99</w:t>
            </w:r>
          </w:p>
        </w:tc>
      </w:tr>
      <w:tr w:rsidR="00A348EB" w14:paraId="4AEE62D3" w14:textId="77777777" w:rsidTr="00423F9A">
        <w:trPr>
          <w:trHeight w:val="280"/>
        </w:trPr>
        <w:tc>
          <w:tcPr>
            <w:tcW w:w="2590" w:type="dxa"/>
          </w:tcPr>
          <w:p w14:paraId="1937387A" w14:textId="77777777" w:rsidR="00A348EB" w:rsidRPr="00314E7E" w:rsidRDefault="00A348EB" w:rsidP="00423F9A">
            <w:pPr>
              <w:jc w:val="center"/>
              <w:rPr>
                <w:iCs/>
              </w:rPr>
            </w:pPr>
            <w:r>
              <w:rPr>
                <w:iCs/>
              </w:rPr>
              <w:t>UE noise figure (dB)</w:t>
            </w:r>
          </w:p>
        </w:tc>
        <w:tc>
          <w:tcPr>
            <w:tcW w:w="2275" w:type="dxa"/>
          </w:tcPr>
          <w:p w14:paraId="767E6148" w14:textId="77777777" w:rsidR="00A348EB" w:rsidRPr="00577848" w:rsidRDefault="00A348EB" w:rsidP="00423F9A">
            <w:pPr>
              <w:jc w:val="center"/>
              <w:rPr>
                <w:iCs/>
                <w:color w:val="000000"/>
              </w:rPr>
            </w:pPr>
            <w:r>
              <w:rPr>
                <w:iCs/>
                <w:color w:val="000000"/>
              </w:rPr>
              <w:t>7</w:t>
            </w:r>
          </w:p>
        </w:tc>
        <w:tc>
          <w:tcPr>
            <w:tcW w:w="2275" w:type="dxa"/>
          </w:tcPr>
          <w:p w14:paraId="6966F380" w14:textId="77777777" w:rsidR="00A348EB" w:rsidRPr="00577848" w:rsidRDefault="00A348EB" w:rsidP="00423F9A">
            <w:pPr>
              <w:jc w:val="center"/>
              <w:rPr>
                <w:iCs/>
                <w:color w:val="000000"/>
              </w:rPr>
            </w:pPr>
            <w:r>
              <w:rPr>
                <w:iCs/>
                <w:color w:val="000000"/>
              </w:rPr>
              <w:t>7</w:t>
            </w:r>
          </w:p>
        </w:tc>
        <w:tc>
          <w:tcPr>
            <w:tcW w:w="2506" w:type="dxa"/>
          </w:tcPr>
          <w:p w14:paraId="2D986884" w14:textId="77777777" w:rsidR="00A348EB" w:rsidRPr="00577848" w:rsidRDefault="00A348EB" w:rsidP="00423F9A">
            <w:pPr>
              <w:jc w:val="center"/>
              <w:rPr>
                <w:iCs/>
                <w:color w:val="000000"/>
              </w:rPr>
            </w:pPr>
            <w:r>
              <w:rPr>
                <w:iCs/>
                <w:color w:val="000000"/>
              </w:rPr>
              <w:t>7</w:t>
            </w:r>
          </w:p>
        </w:tc>
      </w:tr>
      <w:tr w:rsidR="00A348EB" w14:paraId="7798ABA3" w14:textId="77777777" w:rsidTr="00423F9A">
        <w:trPr>
          <w:trHeight w:val="309"/>
        </w:trPr>
        <w:tc>
          <w:tcPr>
            <w:tcW w:w="2590" w:type="dxa"/>
          </w:tcPr>
          <w:p w14:paraId="36520E72" w14:textId="77777777" w:rsidR="00A348EB" w:rsidRDefault="00A348EB" w:rsidP="00423F9A">
            <w:pPr>
              <w:jc w:val="center"/>
              <w:rPr>
                <w:iCs/>
              </w:rPr>
            </w:pPr>
            <w:r>
              <w:rPr>
                <w:iCs/>
              </w:rPr>
              <w:t>UE antenna gain (</w:t>
            </w:r>
            <w:proofErr w:type="spellStart"/>
            <w:r>
              <w:rPr>
                <w:iCs/>
              </w:rPr>
              <w:t>dBi</w:t>
            </w:r>
            <w:proofErr w:type="spellEnd"/>
            <w:r>
              <w:rPr>
                <w:iCs/>
              </w:rPr>
              <w:t>)</w:t>
            </w:r>
          </w:p>
        </w:tc>
        <w:tc>
          <w:tcPr>
            <w:tcW w:w="2275" w:type="dxa"/>
          </w:tcPr>
          <w:p w14:paraId="0501046F" w14:textId="77777777" w:rsidR="00A348EB" w:rsidRDefault="00A348EB" w:rsidP="00423F9A">
            <w:pPr>
              <w:jc w:val="center"/>
              <w:rPr>
                <w:iCs/>
              </w:rPr>
            </w:pPr>
            <w:r>
              <w:rPr>
                <w:iCs/>
              </w:rPr>
              <w:t>-X</w:t>
            </w:r>
          </w:p>
        </w:tc>
        <w:tc>
          <w:tcPr>
            <w:tcW w:w="2275" w:type="dxa"/>
          </w:tcPr>
          <w:p w14:paraId="1313C1B6" w14:textId="77777777" w:rsidR="00A348EB" w:rsidRDefault="00A348EB" w:rsidP="00423F9A">
            <w:pPr>
              <w:jc w:val="center"/>
              <w:rPr>
                <w:iCs/>
              </w:rPr>
            </w:pPr>
            <w:r>
              <w:rPr>
                <w:iCs/>
              </w:rPr>
              <w:t>-X</w:t>
            </w:r>
          </w:p>
        </w:tc>
        <w:tc>
          <w:tcPr>
            <w:tcW w:w="2506" w:type="dxa"/>
          </w:tcPr>
          <w:p w14:paraId="77FB1D1C" w14:textId="77777777" w:rsidR="00A348EB" w:rsidRDefault="00A348EB" w:rsidP="00423F9A">
            <w:pPr>
              <w:jc w:val="center"/>
              <w:rPr>
                <w:iCs/>
              </w:rPr>
            </w:pPr>
            <w:r>
              <w:rPr>
                <w:iCs/>
              </w:rPr>
              <w:t>-X</w:t>
            </w:r>
          </w:p>
        </w:tc>
      </w:tr>
      <w:tr w:rsidR="00A348EB" w14:paraId="20A6321A" w14:textId="77777777" w:rsidTr="00423F9A">
        <w:trPr>
          <w:trHeight w:val="280"/>
        </w:trPr>
        <w:tc>
          <w:tcPr>
            <w:tcW w:w="2590" w:type="dxa"/>
          </w:tcPr>
          <w:p w14:paraId="36FD7EC8" w14:textId="77777777" w:rsidR="00A348EB" w:rsidRDefault="00A348EB" w:rsidP="00423F9A">
            <w:pPr>
              <w:jc w:val="center"/>
              <w:rPr>
                <w:iCs/>
              </w:rPr>
            </w:pPr>
          </w:p>
        </w:tc>
        <w:tc>
          <w:tcPr>
            <w:tcW w:w="2275" w:type="dxa"/>
          </w:tcPr>
          <w:p w14:paraId="35F58E28" w14:textId="77777777" w:rsidR="00A348EB" w:rsidRDefault="00A348EB" w:rsidP="00423F9A">
            <w:pPr>
              <w:jc w:val="center"/>
              <w:rPr>
                <w:iCs/>
              </w:rPr>
            </w:pPr>
          </w:p>
        </w:tc>
        <w:tc>
          <w:tcPr>
            <w:tcW w:w="2275" w:type="dxa"/>
          </w:tcPr>
          <w:p w14:paraId="285B63A8" w14:textId="77777777" w:rsidR="00A348EB" w:rsidRDefault="00A348EB" w:rsidP="00423F9A">
            <w:pPr>
              <w:jc w:val="center"/>
              <w:rPr>
                <w:iCs/>
              </w:rPr>
            </w:pPr>
          </w:p>
        </w:tc>
        <w:tc>
          <w:tcPr>
            <w:tcW w:w="2506" w:type="dxa"/>
          </w:tcPr>
          <w:p w14:paraId="550AF6AD" w14:textId="77777777" w:rsidR="00A348EB" w:rsidRDefault="00A348EB" w:rsidP="00423F9A">
            <w:pPr>
              <w:jc w:val="center"/>
              <w:rPr>
                <w:iCs/>
              </w:rPr>
            </w:pPr>
          </w:p>
        </w:tc>
      </w:tr>
      <w:tr w:rsidR="00A348EB" w14:paraId="593DF432" w14:textId="77777777" w:rsidTr="00423F9A">
        <w:trPr>
          <w:trHeight w:val="270"/>
        </w:trPr>
        <w:tc>
          <w:tcPr>
            <w:tcW w:w="2590" w:type="dxa"/>
          </w:tcPr>
          <w:p w14:paraId="22DCCE76" w14:textId="77777777" w:rsidR="00A348EB" w:rsidRDefault="00A348EB" w:rsidP="00423F9A">
            <w:pPr>
              <w:jc w:val="center"/>
              <w:rPr>
                <w:iCs/>
              </w:rPr>
            </w:pPr>
            <w:r>
              <w:rPr>
                <w:b/>
                <w:bCs/>
                <w:iCs/>
              </w:rPr>
              <w:t>C</w:t>
            </w:r>
            <w:r w:rsidRPr="00752AA6">
              <w:rPr>
                <w:b/>
                <w:bCs/>
                <w:iCs/>
              </w:rPr>
              <w:t>NR (dB)</w:t>
            </w:r>
          </w:p>
        </w:tc>
        <w:tc>
          <w:tcPr>
            <w:tcW w:w="2275" w:type="dxa"/>
          </w:tcPr>
          <w:p w14:paraId="0BE9557E" w14:textId="77777777" w:rsidR="00A348EB" w:rsidRPr="008D594A" w:rsidRDefault="00A348EB" w:rsidP="00423F9A">
            <w:pPr>
              <w:jc w:val="center"/>
              <w:rPr>
                <w:b/>
                <w:bCs/>
                <w:iCs/>
              </w:rPr>
            </w:pPr>
            <w:r w:rsidRPr="004037E0">
              <w:rPr>
                <w:b/>
                <w:bCs/>
                <w:iCs/>
              </w:rPr>
              <w:t>-</w:t>
            </w:r>
            <w:r>
              <w:rPr>
                <w:b/>
                <w:bCs/>
                <w:iCs/>
              </w:rPr>
              <w:t>2.98-X</w:t>
            </w:r>
          </w:p>
        </w:tc>
        <w:tc>
          <w:tcPr>
            <w:tcW w:w="2275" w:type="dxa"/>
          </w:tcPr>
          <w:p w14:paraId="11818756" w14:textId="77777777" w:rsidR="00A348EB" w:rsidRPr="008D594A" w:rsidRDefault="00A348EB" w:rsidP="00423F9A">
            <w:pPr>
              <w:jc w:val="center"/>
              <w:rPr>
                <w:b/>
                <w:bCs/>
                <w:iCs/>
              </w:rPr>
            </w:pPr>
            <w:r>
              <w:rPr>
                <w:b/>
                <w:bCs/>
                <w:iCs/>
              </w:rPr>
              <w:t>4.22-X</w:t>
            </w:r>
          </w:p>
        </w:tc>
        <w:tc>
          <w:tcPr>
            <w:tcW w:w="2506" w:type="dxa"/>
          </w:tcPr>
          <w:p w14:paraId="3131A970" w14:textId="77777777" w:rsidR="00A348EB" w:rsidRPr="008D594A" w:rsidRDefault="00A348EB" w:rsidP="00423F9A">
            <w:pPr>
              <w:jc w:val="center"/>
              <w:rPr>
                <w:b/>
                <w:bCs/>
                <w:iCs/>
              </w:rPr>
            </w:pPr>
            <w:r>
              <w:rPr>
                <w:b/>
                <w:bCs/>
                <w:iCs/>
              </w:rPr>
              <w:t>3.60-X</w:t>
            </w:r>
          </w:p>
        </w:tc>
      </w:tr>
    </w:tbl>
    <w:p w14:paraId="38CDF915"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50D96914"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3FA104EC" w14:textId="5ABA4B56" w:rsidR="00A348EB" w:rsidRDefault="00A348EB" w:rsidP="00A348EB">
      <w:pPr>
        <w:pStyle w:val="Caption"/>
        <w:keepNext/>
      </w:pPr>
      <w:bookmarkStart w:id="2" w:name="_Ref82709364"/>
      <w:r>
        <w:t xml:space="preserve">Table </w:t>
      </w:r>
      <w:fldSimple w:instr=" SEQ Table \* ARABIC ">
        <w:r w:rsidR="00CC60CE">
          <w:rPr>
            <w:noProof/>
          </w:rPr>
          <w:t>2</w:t>
        </w:r>
      </w:fldSimple>
      <w:bookmarkEnd w:id="2"/>
      <w:r>
        <w:t xml:space="preserve">: DL NR NTN link budget based on set 2 </w:t>
      </w:r>
      <w:r>
        <w:rPr>
          <w:lang w:eastAsia="ja-JP"/>
        </w:rPr>
        <w:t xml:space="preserve">satellite parameters in </w:t>
      </w:r>
      <w:r>
        <w:fldChar w:fldCharType="begin"/>
      </w:r>
      <w:r>
        <w:rPr>
          <w:lang w:eastAsia="ja-JP"/>
        </w:rPr>
        <w:instrText xml:space="preserve"> REF _Ref82699651 \r \h </w:instrText>
      </w:r>
      <w:r>
        <w:fldChar w:fldCharType="separate"/>
      </w:r>
      <w:r w:rsidR="00CC60CE">
        <w:rPr>
          <w:lang w:eastAsia="ja-JP"/>
        </w:rPr>
        <w:t>[3]</w:t>
      </w:r>
      <w:r>
        <w:fldChar w:fldCharType="end"/>
      </w:r>
    </w:p>
    <w:tbl>
      <w:tblPr>
        <w:tblStyle w:val="TableGrid"/>
        <w:tblW w:w="9646" w:type="dxa"/>
        <w:tblLook w:val="04A0" w:firstRow="1" w:lastRow="0" w:firstColumn="1" w:lastColumn="0" w:noHBand="0" w:noVBand="1"/>
      </w:tblPr>
      <w:tblGrid>
        <w:gridCol w:w="2785"/>
        <w:gridCol w:w="2080"/>
        <w:gridCol w:w="2275"/>
        <w:gridCol w:w="2506"/>
      </w:tblGrid>
      <w:tr w:rsidR="00A348EB" w14:paraId="4DB9B05B" w14:textId="77777777" w:rsidTr="00A32F8A">
        <w:trPr>
          <w:trHeight w:val="270"/>
        </w:trPr>
        <w:tc>
          <w:tcPr>
            <w:tcW w:w="2785" w:type="dxa"/>
          </w:tcPr>
          <w:p w14:paraId="1F46B7B7" w14:textId="77777777" w:rsidR="00A348EB" w:rsidRPr="00314E7E" w:rsidRDefault="00A348EB" w:rsidP="00423F9A">
            <w:pPr>
              <w:jc w:val="center"/>
              <w:rPr>
                <w:iCs/>
              </w:rPr>
            </w:pPr>
            <w:r>
              <w:rPr>
                <w:iCs/>
              </w:rPr>
              <w:t>Satellite orbit</w:t>
            </w:r>
          </w:p>
        </w:tc>
        <w:tc>
          <w:tcPr>
            <w:tcW w:w="2080" w:type="dxa"/>
          </w:tcPr>
          <w:p w14:paraId="7702A31F" w14:textId="77777777" w:rsidR="00A348EB" w:rsidRPr="00314E7E" w:rsidRDefault="00A348EB" w:rsidP="00423F9A">
            <w:pPr>
              <w:jc w:val="center"/>
              <w:rPr>
                <w:iCs/>
              </w:rPr>
            </w:pPr>
            <w:r w:rsidRPr="00314E7E">
              <w:rPr>
                <w:iCs/>
              </w:rPr>
              <w:t>GEO</w:t>
            </w:r>
          </w:p>
        </w:tc>
        <w:tc>
          <w:tcPr>
            <w:tcW w:w="2275" w:type="dxa"/>
          </w:tcPr>
          <w:p w14:paraId="3B38CC94" w14:textId="77777777" w:rsidR="00A348EB" w:rsidRPr="00314E7E" w:rsidRDefault="00A348EB" w:rsidP="00423F9A">
            <w:pPr>
              <w:jc w:val="center"/>
              <w:rPr>
                <w:iCs/>
              </w:rPr>
            </w:pPr>
            <w:r w:rsidRPr="00314E7E">
              <w:rPr>
                <w:iCs/>
              </w:rPr>
              <w:t>LEO-1200</w:t>
            </w:r>
          </w:p>
        </w:tc>
        <w:tc>
          <w:tcPr>
            <w:tcW w:w="2506" w:type="dxa"/>
          </w:tcPr>
          <w:p w14:paraId="0D0D2E66" w14:textId="77777777" w:rsidR="00A348EB" w:rsidRPr="00314E7E" w:rsidRDefault="00A348EB" w:rsidP="00423F9A">
            <w:pPr>
              <w:jc w:val="center"/>
              <w:rPr>
                <w:iCs/>
              </w:rPr>
            </w:pPr>
            <w:r w:rsidRPr="00314E7E">
              <w:rPr>
                <w:iCs/>
              </w:rPr>
              <w:t>LEO-600</w:t>
            </w:r>
          </w:p>
        </w:tc>
      </w:tr>
      <w:tr w:rsidR="00A348EB" w14:paraId="5E3C889F" w14:textId="77777777" w:rsidTr="00A32F8A">
        <w:trPr>
          <w:trHeight w:val="541"/>
        </w:trPr>
        <w:tc>
          <w:tcPr>
            <w:tcW w:w="2785" w:type="dxa"/>
          </w:tcPr>
          <w:p w14:paraId="67AF80D4" w14:textId="77777777" w:rsidR="00A348EB" w:rsidRPr="00314E7E" w:rsidRDefault="00A348EB" w:rsidP="00423F9A">
            <w:pPr>
              <w:jc w:val="center"/>
              <w:rPr>
                <w:iCs/>
              </w:rPr>
            </w:pPr>
            <w:r>
              <w:rPr>
                <w:iCs/>
              </w:rPr>
              <w:t>Satellite EIRP density (</w:t>
            </w:r>
            <w:proofErr w:type="spellStart"/>
            <w:r>
              <w:rPr>
                <w:iCs/>
              </w:rPr>
              <w:t>dBW</w:t>
            </w:r>
            <w:proofErr w:type="spellEnd"/>
            <w:r>
              <w:rPr>
                <w:iCs/>
              </w:rPr>
              <w:t>/MHz)</w:t>
            </w:r>
          </w:p>
        </w:tc>
        <w:tc>
          <w:tcPr>
            <w:tcW w:w="2080" w:type="dxa"/>
          </w:tcPr>
          <w:p w14:paraId="52EE22D3" w14:textId="77777777" w:rsidR="00A348EB" w:rsidRPr="00314E7E" w:rsidRDefault="00A348EB" w:rsidP="00423F9A">
            <w:pPr>
              <w:tabs>
                <w:tab w:val="center" w:pos="1095"/>
              </w:tabs>
              <w:jc w:val="center"/>
              <w:rPr>
                <w:iCs/>
              </w:rPr>
            </w:pPr>
            <w:r>
              <w:rPr>
                <w:iCs/>
              </w:rPr>
              <w:t>53.5</w:t>
            </w:r>
          </w:p>
        </w:tc>
        <w:tc>
          <w:tcPr>
            <w:tcW w:w="2275" w:type="dxa"/>
          </w:tcPr>
          <w:p w14:paraId="14BAE261" w14:textId="77777777" w:rsidR="00A348EB" w:rsidRPr="00314E7E" w:rsidRDefault="00A348EB" w:rsidP="00423F9A">
            <w:pPr>
              <w:jc w:val="center"/>
              <w:rPr>
                <w:iCs/>
              </w:rPr>
            </w:pPr>
            <w:r>
              <w:rPr>
                <w:iCs/>
              </w:rPr>
              <w:t>34</w:t>
            </w:r>
          </w:p>
        </w:tc>
        <w:tc>
          <w:tcPr>
            <w:tcW w:w="2506" w:type="dxa"/>
          </w:tcPr>
          <w:p w14:paraId="608B6207" w14:textId="77777777" w:rsidR="00A348EB" w:rsidRPr="00314E7E" w:rsidRDefault="00A348EB" w:rsidP="00423F9A">
            <w:pPr>
              <w:jc w:val="center"/>
              <w:rPr>
                <w:iCs/>
              </w:rPr>
            </w:pPr>
            <w:r>
              <w:rPr>
                <w:iCs/>
              </w:rPr>
              <w:t>28</w:t>
            </w:r>
          </w:p>
        </w:tc>
      </w:tr>
      <w:tr w:rsidR="00A348EB" w14:paraId="4A338770" w14:textId="77777777" w:rsidTr="00A32F8A">
        <w:trPr>
          <w:trHeight w:val="282"/>
        </w:trPr>
        <w:tc>
          <w:tcPr>
            <w:tcW w:w="2785" w:type="dxa"/>
          </w:tcPr>
          <w:p w14:paraId="5352330C" w14:textId="77777777" w:rsidR="00A348EB" w:rsidRPr="00314E7E" w:rsidRDefault="00A348EB" w:rsidP="00423F9A">
            <w:pPr>
              <w:jc w:val="center"/>
              <w:rPr>
                <w:iCs/>
              </w:rPr>
            </w:pPr>
            <w:r>
              <w:rPr>
                <w:iCs/>
              </w:rPr>
              <w:t>Channel bandwidth (MHz)</w:t>
            </w:r>
          </w:p>
        </w:tc>
        <w:tc>
          <w:tcPr>
            <w:tcW w:w="2080" w:type="dxa"/>
          </w:tcPr>
          <w:p w14:paraId="137D33CC" w14:textId="77777777" w:rsidR="00A348EB" w:rsidRPr="00314E7E" w:rsidRDefault="00A348EB" w:rsidP="00423F9A">
            <w:pPr>
              <w:jc w:val="center"/>
              <w:rPr>
                <w:iCs/>
              </w:rPr>
            </w:pPr>
            <w:r>
              <w:rPr>
                <w:iCs/>
              </w:rPr>
              <w:t>20</w:t>
            </w:r>
          </w:p>
        </w:tc>
        <w:tc>
          <w:tcPr>
            <w:tcW w:w="2275" w:type="dxa"/>
          </w:tcPr>
          <w:p w14:paraId="4538C3D2" w14:textId="77777777" w:rsidR="00A348EB" w:rsidRPr="00314E7E" w:rsidRDefault="00A348EB" w:rsidP="00423F9A">
            <w:pPr>
              <w:jc w:val="center"/>
              <w:rPr>
                <w:iCs/>
              </w:rPr>
            </w:pPr>
            <w:r>
              <w:rPr>
                <w:iCs/>
              </w:rPr>
              <w:t>20</w:t>
            </w:r>
          </w:p>
        </w:tc>
        <w:tc>
          <w:tcPr>
            <w:tcW w:w="2506" w:type="dxa"/>
          </w:tcPr>
          <w:p w14:paraId="2DBD174C" w14:textId="77777777" w:rsidR="00A348EB" w:rsidRPr="00314E7E" w:rsidRDefault="00A348EB" w:rsidP="00423F9A">
            <w:pPr>
              <w:jc w:val="center"/>
              <w:rPr>
                <w:iCs/>
              </w:rPr>
            </w:pPr>
            <w:r>
              <w:rPr>
                <w:iCs/>
              </w:rPr>
              <w:t>20</w:t>
            </w:r>
          </w:p>
        </w:tc>
      </w:tr>
      <w:tr w:rsidR="00A348EB" w14:paraId="119137B6" w14:textId="77777777" w:rsidTr="00A32F8A">
        <w:trPr>
          <w:trHeight w:val="270"/>
        </w:trPr>
        <w:tc>
          <w:tcPr>
            <w:tcW w:w="2785" w:type="dxa"/>
          </w:tcPr>
          <w:p w14:paraId="35DFC2CF" w14:textId="77777777" w:rsidR="00A348EB" w:rsidRPr="00D8467C" w:rsidRDefault="00A348EB" w:rsidP="00423F9A">
            <w:pPr>
              <w:jc w:val="center"/>
              <w:rPr>
                <w:b/>
                <w:bCs/>
                <w:iCs/>
              </w:rPr>
            </w:pPr>
            <w:r w:rsidRPr="00D8467C">
              <w:rPr>
                <w:b/>
                <w:bCs/>
                <w:iCs/>
              </w:rPr>
              <w:t>Satellite EIRP (dBm)</w:t>
            </w:r>
          </w:p>
        </w:tc>
        <w:tc>
          <w:tcPr>
            <w:tcW w:w="2080" w:type="dxa"/>
          </w:tcPr>
          <w:p w14:paraId="644140FC" w14:textId="77777777" w:rsidR="00A348EB" w:rsidRPr="00D8467C" w:rsidRDefault="00A348EB" w:rsidP="00423F9A">
            <w:pPr>
              <w:jc w:val="center"/>
              <w:rPr>
                <w:b/>
                <w:bCs/>
                <w:iCs/>
              </w:rPr>
            </w:pPr>
            <w:r>
              <w:rPr>
                <w:b/>
                <w:bCs/>
                <w:iCs/>
              </w:rPr>
              <w:t>96.51</w:t>
            </w:r>
          </w:p>
        </w:tc>
        <w:tc>
          <w:tcPr>
            <w:tcW w:w="2275" w:type="dxa"/>
          </w:tcPr>
          <w:p w14:paraId="3666EFD2" w14:textId="77777777" w:rsidR="00A348EB" w:rsidRPr="00D8467C" w:rsidRDefault="00A348EB" w:rsidP="00423F9A">
            <w:pPr>
              <w:jc w:val="center"/>
              <w:rPr>
                <w:b/>
                <w:bCs/>
                <w:iCs/>
              </w:rPr>
            </w:pPr>
            <w:r>
              <w:rPr>
                <w:b/>
                <w:bCs/>
                <w:iCs/>
              </w:rPr>
              <w:t>77.01</w:t>
            </w:r>
          </w:p>
        </w:tc>
        <w:tc>
          <w:tcPr>
            <w:tcW w:w="2506" w:type="dxa"/>
          </w:tcPr>
          <w:p w14:paraId="260B10D3" w14:textId="77777777" w:rsidR="00A348EB" w:rsidRPr="00D8467C" w:rsidRDefault="00A348EB" w:rsidP="00423F9A">
            <w:pPr>
              <w:jc w:val="center"/>
              <w:rPr>
                <w:b/>
                <w:bCs/>
                <w:iCs/>
              </w:rPr>
            </w:pPr>
            <w:r>
              <w:rPr>
                <w:b/>
                <w:bCs/>
                <w:iCs/>
              </w:rPr>
              <w:t>71.01</w:t>
            </w:r>
          </w:p>
        </w:tc>
      </w:tr>
      <w:tr w:rsidR="00A348EB" w14:paraId="3C420EB0" w14:textId="77777777" w:rsidTr="00A32F8A">
        <w:trPr>
          <w:trHeight w:val="280"/>
        </w:trPr>
        <w:tc>
          <w:tcPr>
            <w:tcW w:w="2785" w:type="dxa"/>
          </w:tcPr>
          <w:p w14:paraId="0B12F86B" w14:textId="77777777" w:rsidR="00A348EB" w:rsidRPr="00D8467C" w:rsidRDefault="00A348EB" w:rsidP="00423F9A">
            <w:pPr>
              <w:jc w:val="center"/>
              <w:rPr>
                <w:b/>
                <w:bCs/>
                <w:iCs/>
              </w:rPr>
            </w:pPr>
          </w:p>
        </w:tc>
        <w:tc>
          <w:tcPr>
            <w:tcW w:w="2080" w:type="dxa"/>
          </w:tcPr>
          <w:p w14:paraId="71D0D64B" w14:textId="77777777" w:rsidR="00A348EB" w:rsidRPr="00D8467C" w:rsidRDefault="00A348EB" w:rsidP="00423F9A">
            <w:pPr>
              <w:jc w:val="center"/>
              <w:rPr>
                <w:b/>
                <w:bCs/>
                <w:iCs/>
              </w:rPr>
            </w:pPr>
          </w:p>
        </w:tc>
        <w:tc>
          <w:tcPr>
            <w:tcW w:w="2275" w:type="dxa"/>
          </w:tcPr>
          <w:p w14:paraId="73B9E8A3" w14:textId="77777777" w:rsidR="00A348EB" w:rsidRPr="00D8467C" w:rsidRDefault="00A348EB" w:rsidP="00423F9A">
            <w:pPr>
              <w:jc w:val="center"/>
              <w:rPr>
                <w:b/>
                <w:bCs/>
                <w:iCs/>
              </w:rPr>
            </w:pPr>
          </w:p>
        </w:tc>
        <w:tc>
          <w:tcPr>
            <w:tcW w:w="2506" w:type="dxa"/>
          </w:tcPr>
          <w:p w14:paraId="3E1EBCE9" w14:textId="77777777" w:rsidR="00A348EB" w:rsidRPr="00D8467C" w:rsidRDefault="00A348EB" w:rsidP="00423F9A">
            <w:pPr>
              <w:jc w:val="center"/>
              <w:rPr>
                <w:b/>
                <w:bCs/>
                <w:iCs/>
              </w:rPr>
            </w:pPr>
          </w:p>
        </w:tc>
      </w:tr>
      <w:tr w:rsidR="00A348EB" w14:paraId="1152020D" w14:textId="77777777" w:rsidTr="00A32F8A">
        <w:trPr>
          <w:trHeight w:val="280"/>
        </w:trPr>
        <w:tc>
          <w:tcPr>
            <w:tcW w:w="2785" w:type="dxa"/>
          </w:tcPr>
          <w:p w14:paraId="4D3A39D2" w14:textId="77777777" w:rsidR="00A348EB" w:rsidRPr="00D8467C" w:rsidRDefault="00A348EB" w:rsidP="00423F9A">
            <w:pPr>
              <w:jc w:val="center"/>
              <w:rPr>
                <w:b/>
                <w:bCs/>
                <w:iCs/>
              </w:rPr>
            </w:pPr>
            <w:r w:rsidRPr="009F10DA">
              <w:rPr>
                <w:iCs/>
              </w:rPr>
              <w:t>C</w:t>
            </w:r>
            <w:r w:rsidRPr="009F10DA">
              <w:t>entral beam edge elevation (degree)</w:t>
            </w:r>
          </w:p>
        </w:tc>
        <w:tc>
          <w:tcPr>
            <w:tcW w:w="2080" w:type="dxa"/>
          </w:tcPr>
          <w:p w14:paraId="4DC91CDB" w14:textId="77777777" w:rsidR="00A348EB" w:rsidRPr="00577848" w:rsidRDefault="00A348EB" w:rsidP="00423F9A">
            <w:pPr>
              <w:jc w:val="center"/>
              <w:rPr>
                <w:b/>
                <w:bCs/>
                <w:iCs/>
                <w:color w:val="000000"/>
              </w:rPr>
            </w:pPr>
            <w:r>
              <w:rPr>
                <w:iCs/>
                <w:color w:val="000000"/>
              </w:rPr>
              <w:t>20</w:t>
            </w:r>
          </w:p>
        </w:tc>
        <w:tc>
          <w:tcPr>
            <w:tcW w:w="2275" w:type="dxa"/>
          </w:tcPr>
          <w:p w14:paraId="3764E928" w14:textId="77777777" w:rsidR="00A348EB" w:rsidRPr="00577848" w:rsidRDefault="00A348EB" w:rsidP="00423F9A">
            <w:pPr>
              <w:jc w:val="center"/>
              <w:rPr>
                <w:b/>
                <w:bCs/>
                <w:iCs/>
                <w:color w:val="000000"/>
              </w:rPr>
            </w:pPr>
            <w:r w:rsidRPr="00577848">
              <w:rPr>
                <w:iCs/>
                <w:color w:val="000000"/>
              </w:rPr>
              <w:t>3</w:t>
            </w:r>
            <w:r w:rsidRPr="00577848">
              <w:rPr>
                <w:color w:val="000000"/>
              </w:rPr>
              <w:t>0</w:t>
            </w:r>
          </w:p>
        </w:tc>
        <w:tc>
          <w:tcPr>
            <w:tcW w:w="2506" w:type="dxa"/>
          </w:tcPr>
          <w:p w14:paraId="35517714" w14:textId="77777777" w:rsidR="00A348EB" w:rsidRPr="00577848" w:rsidRDefault="00A348EB" w:rsidP="00423F9A">
            <w:pPr>
              <w:jc w:val="center"/>
              <w:rPr>
                <w:b/>
                <w:bCs/>
                <w:iCs/>
                <w:color w:val="000000"/>
              </w:rPr>
            </w:pPr>
            <w:r w:rsidRPr="00577848">
              <w:rPr>
                <w:iCs/>
                <w:color w:val="000000"/>
              </w:rPr>
              <w:t>3</w:t>
            </w:r>
            <w:r w:rsidRPr="00577848">
              <w:rPr>
                <w:color w:val="000000"/>
              </w:rPr>
              <w:t>0</w:t>
            </w:r>
          </w:p>
        </w:tc>
      </w:tr>
      <w:tr w:rsidR="00A348EB" w14:paraId="0A31698D" w14:textId="77777777" w:rsidTr="00A32F8A">
        <w:trPr>
          <w:trHeight w:val="480"/>
        </w:trPr>
        <w:tc>
          <w:tcPr>
            <w:tcW w:w="2785" w:type="dxa"/>
          </w:tcPr>
          <w:p w14:paraId="122560A7" w14:textId="4D23F9F0" w:rsidR="00A348EB" w:rsidRPr="00314E7E" w:rsidRDefault="00A348EB" w:rsidP="00423F9A">
            <w:pPr>
              <w:jc w:val="center"/>
              <w:rPr>
                <w:iCs/>
              </w:rPr>
            </w:pPr>
            <w:r>
              <w:rPr>
                <w:iCs/>
              </w:rPr>
              <w:t xml:space="preserve">Max. distance between satellite and </w:t>
            </w:r>
            <w:r w:rsidR="00B228FB">
              <w:rPr>
                <w:iCs/>
              </w:rPr>
              <w:t>UE</w:t>
            </w:r>
            <w:r>
              <w:rPr>
                <w:iCs/>
              </w:rPr>
              <w:t xml:space="preserve"> (km)</w:t>
            </w:r>
          </w:p>
        </w:tc>
        <w:tc>
          <w:tcPr>
            <w:tcW w:w="2080" w:type="dxa"/>
          </w:tcPr>
          <w:p w14:paraId="3EF9956C" w14:textId="77777777" w:rsidR="00A348EB" w:rsidRPr="00577848" w:rsidRDefault="00A348EB" w:rsidP="00423F9A">
            <w:pPr>
              <w:jc w:val="center"/>
              <w:rPr>
                <w:iCs/>
                <w:color w:val="000000"/>
              </w:rPr>
            </w:pPr>
            <w:r>
              <w:rPr>
                <w:iCs/>
                <w:color w:val="000000"/>
              </w:rPr>
              <w:t>39544</w:t>
            </w:r>
          </w:p>
        </w:tc>
        <w:tc>
          <w:tcPr>
            <w:tcW w:w="2275" w:type="dxa"/>
          </w:tcPr>
          <w:p w14:paraId="07E63744" w14:textId="77777777" w:rsidR="00A348EB" w:rsidRPr="00577848" w:rsidRDefault="00A348EB" w:rsidP="00423F9A">
            <w:pPr>
              <w:jc w:val="center"/>
              <w:rPr>
                <w:iCs/>
                <w:color w:val="000000"/>
              </w:rPr>
            </w:pPr>
            <w:r w:rsidRPr="00577848">
              <w:rPr>
                <w:iCs/>
                <w:color w:val="000000"/>
              </w:rPr>
              <w:t>1</w:t>
            </w:r>
            <w:r w:rsidRPr="00577848">
              <w:rPr>
                <w:color w:val="000000"/>
              </w:rPr>
              <w:t>998</w:t>
            </w:r>
          </w:p>
        </w:tc>
        <w:tc>
          <w:tcPr>
            <w:tcW w:w="2506" w:type="dxa"/>
          </w:tcPr>
          <w:p w14:paraId="25E2D5D1" w14:textId="77777777" w:rsidR="00A348EB" w:rsidRPr="00577848" w:rsidRDefault="00A348EB" w:rsidP="00423F9A">
            <w:pPr>
              <w:jc w:val="center"/>
              <w:rPr>
                <w:iCs/>
                <w:color w:val="000000"/>
              </w:rPr>
            </w:pPr>
            <w:r w:rsidRPr="00577848">
              <w:rPr>
                <w:iCs/>
                <w:color w:val="000000"/>
              </w:rPr>
              <w:t>1</w:t>
            </w:r>
            <w:r w:rsidRPr="00577848">
              <w:rPr>
                <w:color w:val="000000"/>
              </w:rPr>
              <w:t>075</w:t>
            </w:r>
          </w:p>
        </w:tc>
      </w:tr>
      <w:tr w:rsidR="00A348EB" w14:paraId="3614606E" w14:textId="77777777" w:rsidTr="00A32F8A">
        <w:trPr>
          <w:trHeight w:val="270"/>
        </w:trPr>
        <w:tc>
          <w:tcPr>
            <w:tcW w:w="2785" w:type="dxa"/>
          </w:tcPr>
          <w:p w14:paraId="24AB09A9" w14:textId="77777777" w:rsidR="00A348EB" w:rsidRPr="00314E7E" w:rsidRDefault="00A348EB" w:rsidP="00423F9A">
            <w:pPr>
              <w:jc w:val="center"/>
              <w:rPr>
                <w:iCs/>
              </w:rPr>
            </w:pPr>
            <w:r>
              <w:rPr>
                <w:iCs/>
              </w:rPr>
              <w:t>Carrier frequency (GHz)</w:t>
            </w:r>
          </w:p>
        </w:tc>
        <w:tc>
          <w:tcPr>
            <w:tcW w:w="2080" w:type="dxa"/>
          </w:tcPr>
          <w:p w14:paraId="509E5E27" w14:textId="77777777" w:rsidR="00A348EB" w:rsidRPr="00577848" w:rsidRDefault="00A348EB" w:rsidP="00423F9A">
            <w:pPr>
              <w:jc w:val="center"/>
              <w:rPr>
                <w:iCs/>
                <w:color w:val="000000"/>
              </w:rPr>
            </w:pPr>
            <w:r w:rsidRPr="00577848">
              <w:rPr>
                <w:iCs/>
                <w:color w:val="000000"/>
              </w:rPr>
              <w:t>2</w:t>
            </w:r>
          </w:p>
        </w:tc>
        <w:tc>
          <w:tcPr>
            <w:tcW w:w="2275" w:type="dxa"/>
          </w:tcPr>
          <w:p w14:paraId="668EDC20" w14:textId="77777777" w:rsidR="00A348EB" w:rsidRPr="00577848" w:rsidRDefault="00A348EB" w:rsidP="00423F9A">
            <w:pPr>
              <w:jc w:val="center"/>
              <w:rPr>
                <w:iCs/>
                <w:color w:val="000000"/>
              </w:rPr>
            </w:pPr>
            <w:r w:rsidRPr="00577848">
              <w:rPr>
                <w:iCs/>
                <w:color w:val="000000"/>
              </w:rPr>
              <w:t>2</w:t>
            </w:r>
          </w:p>
        </w:tc>
        <w:tc>
          <w:tcPr>
            <w:tcW w:w="2506" w:type="dxa"/>
          </w:tcPr>
          <w:p w14:paraId="119FAF4A" w14:textId="77777777" w:rsidR="00A348EB" w:rsidRPr="00577848" w:rsidRDefault="00A348EB" w:rsidP="00423F9A">
            <w:pPr>
              <w:jc w:val="center"/>
              <w:rPr>
                <w:iCs/>
                <w:color w:val="000000"/>
              </w:rPr>
            </w:pPr>
            <w:r w:rsidRPr="00577848">
              <w:rPr>
                <w:iCs/>
                <w:color w:val="000000"/>
              </w:rPr>
              <w:t>2</w:t>
            </w:r>
          </w:p>
        </w:tc>
      </w:tr>
      <w:tr w:rsidR="00A348EB" w14:paraId="4BB18A36" w14:textId="77777777" w:rsidTr="00A32F8A">
        <w:trPr>
          <w:trHeight w:val="336"/>
        </w:trPr>
        <w:tc>
          <w:tcPr>
            <w:tcW w:w="2785" w:type="dxa"/>
          </w:tcPr>
          <w:p w14:paraId="46C43ECB" w14:textId="77777777" w:rsidR="00A348EB" w:rsidRPr="00314E7E" w:rsidRDefault="00A348EB" w:rsidP="00423F9A">
            <w:pPr>
              <w:jc w:val="center"/>
              <w:rPr>
                <w:iCs/>
              </w:rPr>
            </w:pPr>
            <w:r w:rsidRPr="00D8467C">
              <w:rPr>
                <w:b/>
                <w:bCs/>
                <w:iCs/>
              </w:rPr>
              <w:t>Free space path loss (dB)</w:t>
            </w:r>
          </w:p>
        </w:tc>
        <w:tc>
          <w:tcPr>
            <w:tcW w:w="2080" w:type="dxa"/>
          </w:tcPr>
          <w:p w14:paraId="71A9BB9F" w14:textId="77777777" w:rsidR="00A348EB" w:rsidRPr="00577848" w:rsidRDefault="00A348EB" w:rsidP="00423F9A">
            <w:pPr>
              <w:jc w:val="center"/>
              <w:rPr>
                <w:b/>
                <w:bCs/>
                <w:iCs/>
                <w:color w:val="000000"/>
              </w:rPr>
            </w:pPr>
            <w:r w:rsidRPr="00577848">
              <w:rPr>
                <w:b/>
                <w:bCs/>
                <w:iCs/>
                <w:color w:val="000000"/>
              </w:rPr>
              <w:t>190.</w:t>
            </w:r>
            <w:r>
              <w:rPr>
                <w:b/>
                <w:bCs/>
                <w:iCs/>
                <w:color w:val="000000"/>
              </w:rPr>
              <w:t>41</w:t>
            </w:r>
          </w:p>
        </w:tc>
        <w:tc>
          <w:tcPr>
            <w:tcW w:w="2275" w:type="dxa"/>
          </w:tcPr>
          <w:p w14:paraId="178FC6B7" w14:textId="77777777" w:rsidR="00A348EB" w:rsidRPr="00577848" w:rsidRDefault="00A348EB" w:rsidP="00423F9A">
            <w:pPr>
              <w:jc w:val="center"/>
              <w:rPr>
                <w:b/>
                <w:bCs/>
                <w:iCs/>
                <w:color w:val="000000"/>
              </w:rPr>
            </w:pPr>
            <w:r w:rsidRPr="00577848">
              <w:rPr>
                <w:b/>
                <w:bCs/>
                <w:iCs/>
                <w:color w:val="000000"/>
              </w:rPr>
              <w:t>164.48</w:t>
            </w:r>
          </w:p>
        </w:tc>
        <w:tc>
          <w:tcPr>
            <w:tcW w:w="2506" w:type="dxa"/>
          </w:tcPr>
          <w:p w14:paraId="01C70904" w14:textId="77777777" w:rsidR="00A348EB" w:rsidRPr="00577848" w:rsidRDefault="00A348EB" w:rsidP="00423F9A">
            <w:pPr>
              <w:jc w:val="center"/>
              <w:rPr>
                <w:b/>
                <w:bCs/>
                <w:iCs/>
                <w:color w:val="000000"/>
              </w:rPr>
            </w:pPr>
            <w:r w:rsidRPr="00577848">
              <w:rPr>
                <w:b/>
                <w:bCs/>
                <w:iCs/>
                <w:color w:val="000000"/>
              </w:rPr>
              <w:t>159.10</w:t>
            </w:r>
          </w:p>
        </w:tc>
      </w:tr>
      <w:tr w:rsidR="00A348EB" w14:paraId="3754831E" w14:textId="77777777" w:rsidTr="00A32F8A">
        <w:trPr>
          <w:trHeight w:val="270"/>
        </w:trPr>
        <w:tc>
          <w:tcPr>
            <w:tcW w:w="2785" w:type="dxa"/>
          </w:tcPr>
          <w:p w14:paraId="75101674" w14:textId="77777777" w:rsidR="00A348EB" w:rsidRPr="00D8467C" w:rsidRDefault="00A348EB" w:rsidP="00423F9A">
            <w:pPr>
              <w:jc w:val="center"/>
              <w:rPr>
                <w:iCs/>
              </w:rPr>
            </w:pPr>
            <w:r w:rsidRPr="00D8467C">
              <w:rPr>
                <w:iCs/>
              </w:rPr>
              <w:t>Shadow</w:t>
            </w:r>
            <w:r>
              <w:rPr>
                <w:iCs/>
              </w:rPr>
              <w:t xml:space="preserve">ing </w:t>
            </w:r>
            <w:r w:rsidRPr="00D8467C">
              <w:rPr>
                <w:iCs/>
              </w:rPr>
              <w:t>(dB)</w:t>
            </w:r>
          </w:p>
        </w:tc>
        <w:tc>
          <w:tcPr>
            <w:tcW w:w="2080" w:type="dxa"/>
          </w:tcPr>
          <w:p w14:paraId="053A5302" w14:textId="77777777" w:rsidR="00A348EB" w:rsidRPr="00314E7E" w:rsidRDefault="00A348EB" w:rsidP="00423F9A">
            <w:pPr>
              <w:jc w:val="center"/>
              <w:rPr>
                <w:iCs/>
              </w:rPr>
            </w:pPr>
            <w:r>
              <w:rPr>
                <w:iCs/>
              </w:rPr>
              <w:t>3</w:t>
            </w:r>
          </w:p>
        </w:tc>
        <w:tc>
          <w:tcPr>
            <w:tcW w:w="2275" w:type="dxa"/>
          </w:tcPr>
          <w:p w14:paraId="298F38BD" w14:textId="77777777" w:rsidR="00A348EB" w:rsidRPr="00314E7E" w:rsidRDefault="00A348EB" w:rsidP="00423F9A">
            <w:pPr>
              <w:jc w:val="center"/>
              <w:rPr>
                <w:iCs/>
              </w:rPr>
            </w:pPr>
            <w:r>
              <w:rPr>
                <w:iCs/>
              </w:rPr>
              <w:t>3</w:t>
            </w:r>
          </w:p>
        </w:tc>
        <w:tc>
          <w:tcPr>
            <w:tcW w:w="2506" w:type="dxa"/>
          </w:tcPr>
          <w:p w14:paraId="7680694C" w14:textId="77777777" w:rsidR="00A348EB" w:rsidRPr="00314E7E" w:rsidRDefault="00A348EB" w:rsidP="00423F9A">
            <w:pPr>
              <w:jc w:val="center"/>
              <w:rPr>
                <w:iCs/>
              </w:rPr>
            </w:pPr>
            <w:r>
              <w:rPr>
                <w:iCs/>
              </w:rPr>
              <w:t>3</w:t>
            </w:r>
          </w:p>
        </w:tc>
      </w:tr>
      <w:tr w:rsidR="00A348EB" w14:paraId="00BC580D" w14:textId="77777777" w:rsidTr="00A32F8A">
        <w:trPr>
          <w:trHeight w:val="246"/>
        </w:trPr>
        <w:tc>
          <w:tcPr>
            <w:tcW w:w="2785" w:type="dxa"/>
          </w:tcPr>
          <w:p w14:paraId="4036EF23" w14:textId="77777777" w:rsidR="00A348EB" w:rsidRPr="00577848" w:rsidRDefault="00A348EB" w:rsidP="00423F9A">
            <w:pPr>
              <w:jc w:val="center"/>
              <w:rPr>
                <w:iCs/>
                <w:color w:val="000000"/>
              </w:rPr>
            </w:pPr>
            <w:r w:rsidRPr="00577848">
              <w:rPr>
                <w:iCs/>
                <w:color w:val="000000"/>
              </w:rPr>
              <w:t>Atmospheric path loss (dB)</w:t>
            </w:r>
          </w:p>
        </w:tc>
        <w:tc>
          <w:tcPr>
            <w:tcW w:w="2080" w:type="dxa"/>
          </w:tcPr>
          <w:p w14:paraId="1680F85F" w14:textId="77777777" w:rsidR="00A348EB" w:rsidRPr="00577848" w:rsidRDefault="00A348EB" w:rsidP="00423F9A">
            <w:pPr>
              <w:jc w:val="center"/>
              <w:rPr>
                <w:iCs/>
                <w:color w:val="000000"/>
              </w:rPr>
            </w:pPr>
            <w:r w:rsidRPr="00577848">
              <w:rPr>
                <w:iCs/>
                <w:color w:val="000000"/>
              </w:rPr>
              <w:t>0.2</w:t>
            </w:r>
          </w:p>
        </w:tc>
        <w:tc>
          <w:tcPr>
            <w:tcW w:w="2275" w:type="dxa"/>
          </w:tcPr>
          <w:p w14:paraId="6CC50224" w14:textId="77777777" w:rsidR="00A348EB" w:rsidRPr="00577848" w:rsidRDefault="00A348EB" w:rsidP="00423F9A">
            <w:pPr>
              <w:jc w:val="center"/>
              <w:rPr>
                <w:iCs/>
                <w:color w:val="000000"/>
              </w:rPr>
            </w:pPr>
            <w:r w:rsidRPr="00577848">
              <w:rPr>
                <w:iCs/>
                <w:color w:val="000000"/>
              </w:rPr>
              <w:t>0.1</w:t>
            </w:r>
          </w:p>
        </w:tc>
        <w:tc>
          <w:tcPr>
            <w:tcW w:w="2506" w:type="dxa"/>
          </w:tcPr>
          <w:p w14:paraId="5CF010AB" w14:textId="77777777" w:rsidR="00A348EB" w:rsidRPr="00577848" w:rsidRDefault="00A348EB" w:rsidP="00423F9A">
            <w:pPr>
              <w:jc w:val="center"/>
              <w:rPr>
                <w:iCs/>
                <w:color w:val="000000"/>
              </w:rPr>
            </w:pPr>
            <w:r w:rsidRPr="00577848">
              <w:rPr>
                <w:iCs/>
                <w:color w:val="000000"/>
              </w:rPr>
              <w:t>0.1</w:t>
            </w:r>
          </w:p>
        </w:tc>
      </w:tr>
      <w:tr w:rsidR="00A348EB" w14:paraId="205F816E" w14:textId="77777777" w:rsidTr="00A32F8A">
        <w:trPr>
          <w:trHeight w:val="270"/>
        </w:trPr>
        <w:tc>
          <w:tcPr>
            <w:tcW w:w="2785" w:type="dxa"/>
          </w:tcPr>
          <w:p w14:paraId="548A9BBA" w14:textId="77777777" w:rsidR="00A348EB" w:rsidRPr="00577848" w:rsidRDefault="00A348EB" w:rsidP="00423F9A">
            <w:pPr>
              <w:jc w:val="center"/>
              <w:rPr>
                <w:iCs/>
                <w:color w:val="000000"/>
              </w:rPr>
            </w:pPr>
            <w:r w:rsidRPr="00577848">
              <w:rPr>
                <w:color w:val="000000"/>
              </w:rPr>
              <w:t>Scintillation loss (dB)</w:t>
            </w:r>
          </w:p>
        </w:tc>
        <w:tc>
          <w:tcPr>
            <w:tcW w:w="2080" w:type="dxa"/>
          </w:tcPr>
          <w:p w14:paraId="64850077" w14:textId="77777777" w:rsidR="00A348EB" w:rsidRPr="00577848" w:rsidRDefault="00A348EB" w:rsidP="00423F9A">
            <w:pPr>
              <w:jc w:val="center"/>
              <w:rPr>
                <w:iCs/>
                <w:color w:val="000000"/>
              </w:rPr>
            </w:pPr>
            <w:r w:rsidRPr="00577848">
              <w:rPr>
                <w:iCs/>
                <w:color w:val="000000"/>
              </w:rPr>
              <w:t>2.2</w:t>
            </w:r>
          </w:p>
        </w:tc>
        <w:tc>
          <w:tcPr>
            <w:tcW w:w="2275" w:type="dxa"/>
          </w:tcPr>
          <w:p w14:paraId="5D6FCEFD" w14:textId="77777777" w:rsidR="00A348EB" w:rsidRPr="00577848" w:rsidRDefault="00A348EB" w:rsidP="00423F9A">
            <w:pPr>
              <w:jc w:val="center"/>
              <w:rPr>
                <w:iCs/>
                <w:color w:val="000000"/>
              </w:rPr>
            </w:pPr>
            <w:r w:rsidRPr="00577848">
              <w:rPr>
                <w:iCs/>
                <w:color w:val="000000"/>
              </w:rPr>
              <w:t>2.2</w:t>
            </w:r>
          </w:p>
        </w:tc>
        <w:tc>
          <w:tcPr>
            <w:tcW w:w="2506" w:type="dxa"/>
          </w:tcPr>
          <w:p w14:paraId="2564A01F" w14:textId="77777777" w:rsidR="00A348EB" w:rsidRPr="00577848" w:rsidRDefault="00A348EB" w:rsidP="00423F9A">
            <w:pPr>
              <w:jc w:val="center"/>
              <w:rPr>
                <w:iCs/>
                <w:color w:val="000000"/>
              </w:rPr>
            </w:pPr>
            <w:r w:rsidRPr="00577848">
              <w:rPr>
                <w:iCs/>
                <w:color w:val="000000"/>
              </w:rPr>
              <w:t>2.2</w:t>
            </w:r>
          </w:p>
        </w:tc>
      </w:tr>
      <w:tr w:rsidR="00A348EB" w14:paraId="4E35D933" w14:textId="77777777" w:rsidTr="00A32F8A">
        <w:trPr>
          <w:trHeight w:val="280"/>
        </w:trPr>
        <w:tc>
          <w:tcPr>
            <w:tcW w:w="2785" w:type="dxa"/>
          </w:tcPr>
          <w:p w14:paraId="0AF52D55" w14:textId="77777777" w:rsidR="00A348EB" w:rsidRPr="00577848" w:rsidRDefault="00A348EB" w:rsidP="00423F9A">
            <w:pPr>
              <w:jc w:val="center"/>
              <w:rPr>
                <w:iCs/>
                <w:color w:val="000000"/>
              </w:rPr>
            </w:pPr>
            <w:r w:rsidRPr="00577848">
              <w:rPr>
                <w:iCs/>
                <w:color w:val="000000"/>
              </w:rPr>
              <w:t>Polarization loss (dB)</w:t>
            </w:r>
          </w:p>
        </w:tc>
        <w:tc>
          <w:tcPr>
            <w:tcW w:w="2080" w:type="dxa"/>
          </w:tcPr>
          <w:p w14:paraId="7AD8DD95" w14:textId="77777777" w:rsidR="00A348EB" w:rsidRPr="00577848" w:rsidRDefault="00A348EB" w:rsidP="00423F9A">
            <w:pPr>
              <w:jc w:val="center"/>
              <w:rPr>
                <w:iCs/>
                <w:color w:val="000000"/>
              </w:rPr>
            </w:pPr>
            <w:r w:rsidRPr="00577848">
              <w:rPr>
                <w:iCs/>
                <w:color w:val="000000"/>
              </w:rPr>
              <w:t>3</w:t>
            </w:r>
          </w:p>
        </w:tc>
        <w:tc>
          <w:tcPr>
            <w:tcW w:w="2275" w:type="dxa"/>
          </w:tcPr>
          <w:p w14:paraId="6CB996CF" w14:textId="77777777" w:rsidR="00A348EB" w:rsidRPr="00577848" w:rsidRDefault="00A348EB" w:rsidP="00423F9A">
            <w:pPr>
              <w:jc w:val="center"/>
              <w:rPr>
                <w:iCs/>
                <w:color w:val="000000"/>
              </w:rPr>
            </w:pPr>
            <w:r w:rsidRPr="00577848">
              <w:rPr>
                <w:iCs/>
                <w:color w:val="000000"/>
              </w:rPr>
              <w:t>3</w:t>
            </w:r>
          </w:p>
        </w:tc>
        <w:tc>
          <w:tcPr>
            <w:tcW w:w="2506" w:type="dxa"/>
          </w:tcPr>
          <w:p w14:paraId="26DB82CE" w14:textId="77777777" w:rsidR="00A348EB" w:rsidRPr="00577848" w:rsidRDefault="00A348EB" w:rsidP="00423F9A">
            <w:pPr>
              <w:jc w:val="center"/>
              <w:rPr>
                <w:iCs/>
                <w:color w:val="000000"/>
              </w:rPr>
            </w:pPr>
            <w:r w:rsidRPr="00577848">
              <w:rPr>
                <w:iCs/>
                <w:color w:val="000000"/>
              </w:rPr>
              <w:t>3</w:t>
            </w:r>
          </w:p>
        </w:tc>
      </w:tr>
      <w:tr w:rsidR="00A348EB" w14:paraId="1DBBEB43" w14:textId="77777777" w:rsidTr="00A32F8A">
        <w:trPr>
          <w:trHeight w:val="270"/>
        </w:trPr>
        <w:tc>
          <w:tcPr>
            <w:tcW w:w="2785" w:type="dxa"/>
          </w:tcPr>
          <w:p w14:paraId="02DA547F" w14:textId="77777777" w:rsidR="00A348EB" w:rsidRDefault="00A348EB" w:rsidP="00423F9A">
            <w:pPr>
              <w:jc w:val="center"/>
              <w:rPr>
                <w:iCs/>
              </w:rPr>
            </w:pPr>
          </w:p>
        </w:tc>
        <w:tc>
          <w:tcPr>
            <w:tcW w:w="2080" w:type="dxa"/>
          </w:tcPr>
          <w:p w14:paraId="0CE82CE2" w14:textId="77777777" w:rsidR="00A348EB" w:rsidRDefault="00A348EB" w:rsidP="00423F9A">
            <w:pPr>
              <w:jc w:val="center"/>
              <w:rPr>
                <w:iCs/>
              </w:rPr>
            </w:pPr>
          </w:p>
        </w:tc>
        <w:tc>
          <w:tcPr>
            <w:tcW w:w="2275" w:type="dxa"/>
          </w:tcPr>
          <w:p w14:paraId="420E9C0A" w14:textId="77777777" w:rsidR="00A348EB" w:rsidRDefault="00A348EB" w:rsidP="00423F9A">
            <w:pPr>
              <w:jc w:val="center"/>
              <w:rPr>
                <w:iCs/>
              </w:rPr>
            </w:pPr>
          </w:p>
        </w:tc>
        <w:tc>
          <w:tcPr>
            <w:tcW w:w="2506" w:type="dxa"/>
          </w:tcPr>
          <w:p w14:paraId="45851679" w14:textId="77777777" w:rsidR="00A348EB" w:rsidRDefault="00A348EB" w:rsidP="00423F9A">
            <w:pPr>
              <w:jc w:val="center"/>
              <w:rPr>
                <w:iCs/>
              </w:rPr>
            </w:pPr>
          </w:p>
        </w:tc>
      </w:tr>
      <w:tr w:rsidR="00A348EB" w14:paraId="26FD5304" w14:textId="77777777" w:rsidTr="00A32F8A">
        <w:trPr>
          <w:trHeight w:val="550"/>
        </w:trPr>
        <w:tc>
          <w:tcPr>
            <w:tcW w:w="2785" w:type="dxa"/>
          </w:tcPr>
          <w:p w14:paraId="4D3D31DF" w14:textId="77777777" w:rsidR="00A348EB" w:rsidRPr="00314E7E" w:rsidRDefault="00A348EB" w:rsidP="00423F9A">
            <w:pPr>
              <w:jc w:val="center"/>
              <w:rPr>
                <w:iCs/>
              </w:rPr>
            </w:pPr>
            <w:r>
              <w:rPr>
                <w:iCs/>
              </w:rPr>
              <w:t>UE antenna temperature (K)</w:t>
            </w:r>
          </w:p>
        </w:tc>
        <w:tc>
          <w:tcPr>
            <w:tcW w:w="2080" w:type="dxa"/>
          </w:tcPr>
          <w:p w14:paraId="3FAF0B42" w14:textId="77777777" w:rsidR="00A348EB" w:rsidRPr="00314E7E" w:rsidRDefault="00A348EB" w:rsidP="00423F9A">
            <w:pPr>
              <w:jc w:val="center"/>
              <w:rPr>
                <w:iCs/>
              </w:rPr>
            </w:pPr>
            <w:r>
              <w:rPr>
                <w:iCs/>
              </w:rPr>
              <w:t>290</w:t>
            </w:r>
          </w:p>
        </w:tc>
        <w:tc>
          <w:tcPr>
            <w:tcW w:w="2275" w:type="dxa"/>
          </w:tcPr>
          <w:p w14:paraId="394FB540" w14:textId="77777777" w:rsidR="00A348EB" w:rsidRPr="00314E7E" w:rsidRDefault="00A348EB" w:rsidP="00423F9A">
            <w:pPr>
              <w:jc w:val="center"/>
              <w:rPr>
                <w:iCs/>
              </w:rPr>
            </w:pPr>
            <w:r>
              <w:rPr>
                <w:iCs/>
              </w:rPr>
              <w:t>290</w:t>
            </w:r>
          </w:p>
        </w:tc>
        <w:tc>
          <w:tcPr>
            <w:tcW w:w="2506" w:type="dxa"/>
          </w:tcPr>
          <w:p w14:paraId="41E91CA9" w14:textId="77777777" w:rsidR="00A348EB" w:rsidRPr="00314E7E" w:rsidRDefault="00A348EB" w:rsidP="00423F9A">
            <w:pPr>
              <w:jc w:val="center"/>
              <w:rPr>
                <w:iCs/>
              </w:rPr>
            </w:pPr>
            <w:r>
              <w:rPr>
                <w:iCs/>
              </w:rPr>
              <w:t>290</w:t>
            </w:r>
          </w:p>
        </w:tc>
      </w:tr>
      <w:tr w:rsidR="00A348EB" w14:paraId="6D12D02F" w14:textId="77777777" w:rsidTr="00A32F8A">
        <w:trPr>
          <w:trHeight w:val="270"/>
        </w:trPr>
        <w:tc>
          <w:tcPr>
            <w:tcW w:w="2785" w:type="dxa"/>
          </w:tcPr>
          <w:p w14:paraId="5F668F33" w14:textId="77777777" w:rsidR="00A348EB" w:rsidRPr="00314E7E" w:rsidRDefault="00A348EB" w:rsidP="00423F9A">
            <w:pPr>
              <w:jc w:val="center"/>
              <w:rPr>
                <w:iCs/>
              </w:rPr>
            </w:pPr>
            <w:r>
              <w:rPr>
                <w:iCs/>
              </w:rPr>
              <w:t>Thermal noise (</w:t>
            </w:r>
            <w:proofErr w:type="spellStart"/>
            <w:r>
              <w:rPr>
                <w:iCs/>
              </w:rPr>
              <w:t>dBW</w:t>
            </w:r>
            <w:proofErr w:type="spellEnd"/>
            <w:r>
              <w:rPr>
                <w:iCs/>
              </w:rPr>
              <w:t>/Hz)</w:t>
            </w:r>
          </w:p>
        </w:tc>
        <w:tc>
          <w:tcPr>
            <w:tcW w:w="2080" w:type="dxa"/>
          </w:tcPr>
          <w:p w14:paraId="7C90940E" w14:textId="77777777" w:rsidR="00A348EB" w:rsidRPr="00314E7E" w:rsidRDefault="00A348EB" w:rsidP="00423F9A">
            <w:pPr>
              <w:jc w:val="center"/>
              <w:rPr>
                <w:iCs/>
              </w:rPr>
            </w:pPr>
            <w:r>
              <w:rPr>
                <w:iCs/>
              </w:rPr>
              <w:t>-174</w:t>
            </w:r>
          </w:p>
        </w:tc>
        <w:tc>
          <w:tcPr>
            <w:tcW w:w="2275" w:type="dxa"/>
          </w:tcPr>
          <w:p w14:paraId="518CD8F1" w14:textId="77777777" w:rsidR="00A348EB" w:rsidRPr="00314E7E" w:rsidRDefault="00A348EB" w:rsidP="00423F9A">
            <w:pPr>
              <w:jc w:val="center"/>
              <w:rPr>
                <w:iCs/>
              </w:rPr>
            </w:pPr>
            <w:r>
              <w:rPr>
                <w:iCs/>
              </w:rPr>
              <w:t>-174</w:t>
            </w:r>
          </w:p>
        </w:tc>
        <w:tc>
          <w:tcPr>
            <w:tcW w:w="2506" w:type="dxa"/>
          </w:tcPr>
          <w:p w14:paraId="236B7922" w14:textId="77777777" w:rsidR="00A348EB" w:rsidRPr="00314E7E" w:rsidRDefault="00A348EB" w:rsidP="00423F9A">
            <w:pPr>
              <w:jc w:val="center"/>
              <w:rPr>
                <w:iCs/>
              </w:rPr>
            </w:pPr>
            <w:r>
              <w:rPr>
                <w:iCs/>
              </w:rPr>
              <w:t>-174</w:t>
            </w:r>
          </w:p>
        </w:tc>
      </w:tr>
      <w:tr w:rsidR="00A348EB" w14:paraId="7E9C0D4A" w14:textId="77777777" w:rsidTr="00A32F8A">
        <w:trPr>
          <w:trHeight w:val="270"/>
        </w:trPr>
        <w:tc>
          <w:tcPr>
            <w:tcW w:w="2785" w:type="dxa"/>
          </w:tcPr>
          <w:p w14:paraId="05C99C2E" w14:textId="77777777" w:rsidR="00A348EB" w:rsidRPr="00752AA6" w:rsidRDefault="00A348EB" w:rsidP="00423F9A">
            <w:pPr>
              <w:jc w:val="center"/>
              <w:rPr>
                <w:b/>
                <w:bCs/>
                <w:iCs/>
              </w:rPr>
            </w:pPr>
            <w:r>
              <w:rPr>
                <w:b/>
                <w:bCs/>
                <w:iCs/>
              </w:rPr>
              <w:t>N</w:t>
            </w:r>
            <w:r w:rsidRPr="00752AA6">
              <w:rPr>
                <w:b/>
                <w:bCs/>
                <w:iCs/>
              </w:rPr>
              <w:t>oise floor (dBm)</w:t>
            </w:r>
          </w:p>
        </w:tc>
        <w:tc>
          <w:tcPr>
            <w:tcW w:w="2080" w:type="dxa"/>
          </w:tcPr>
          <w:p w14:paraId="227942FD" w14:textId="77777777" w:rsidR="00A348EB" w:rsidRPr="00752AA6" w:rsidRDefault="00A348EB" w:rsidP="00423F9A">
            <w:pPr>
              <w:jc w:val="center"/>
              <w:rPr>
                <w:b/>
                <w:bCs/>
                <w:iCs/>
              </w:rPr>
            </w:pPr>
            <w:r>
              <w:rPr>
                <w:b/>
                <w:bCs/>
                <w:iCs/>
              </w:rPr>
              <w:t>-100.99</w:t>
            </w:r>
          </w:p>
        </w:tc>
        <w:tc>
          <w:tcPr>
            <w:tcW w:w="2275" w:type="dxa"/>
          </w:tcPr>
          <w:p w14:paraId="210BB92E" w14:textId="77777777" w:rsidR="00A348EB" w:rsidRPr="00752AA6" w:rsidRDefault="00A348EB" w:rsidP="00423F9A">
            <w:pPr>
              <w:jc w:val="center"/>
              <w:rPr>
                <w:b/>
                <w:bCs/>
                <w:iCs/>
              </w:rPr>
            </w:pPr>
            <w:r>
              <w:rPr>
                <w:b/>
                <w:bCs/>
                <w:iCs/>
              </w:rPr>
              <w:t>-100.99</w:t>
            </w:r>
          </w:p>
        </w:tc>
        <w:tc>
          <w:tcPr>
            <w:tcW w:w="2506" w:type="dxa"/>
          </w:tcPr>
          <w:p w14:paraId="59CBE84F" w14:textId="77777777" w:rsidR="00A348EB" w:rsidRPr="00752AA6" w:rsidRDefault="00A348EB" w:rsidP="00423F9A">
            <w:pPr>
              <w:jc w:val="center"/>
              <w:rPr>
                <w:b/>
                <w:bCs/>
                <w:iCs/>
              </w:rPr>
            </w:pPr>
            <w:r>
              <w:rPr>
                <w:b/>
                <w:bCs/>
                <w:iCs/>
              </w:rPr>
              <w:t>-100.99</w:t>
            </w:r>
          </w:p>
        </w:tc>
      </w:tr>
      <w:tr w:rsidR="00A348EB" w14:paraId="70051A0C" w14:textId="77777777" w:rsidTr="00A32F8A">
        <w:trPr>
          <w:trHeight w:val="280"/>
        </w:trPr>
        <w:tc>
          <w:tcPr>
            <w:tcW w:w="2785" w:type="dxa"/>
          </w:tcPr>
          <w:p w14:paraId="43B6D3FB" w14:textId="77777777" w:rsidR="00A348EB" w:rsidRPr="00314E7E" w:rsidRDefault="00A348EB" w:rsidP="00423F9A">
            <w:pPr>
              <w:jc w:val="center"/>
              <w:rPr>
                <w:iCs/>
              </w:rPr>
            </w:pPr>
            <w:r>
              <w:rPr>
                <w:iCs/>
              </w:rPr>
              <w:t>UE noise figure (dB)</w:t>
            </w:r>
          </w:p>
        </w:tc>
        <w:tc>
          <w:tcPr>
            <w:tcW w:w="2080" w:type="dxa"/>
          </w:tcPr>
          <w:p w14:paraId="57EF2703" w14:textId="77777777" w:rsidR="00A348EB" w:rsidRPr="00577848" w:rsidRDefault="00A348EB" w:rsidP="00423F9A">
            <w:pPr>
              <w:jc w:val="center"/>
              <w:rPr>
                <w:iCs/>
                <w:color w:val="000000"/>
              </w:rPr>
            </w:pPr>
            <w:r>
              <w:rPr>
                <w:iCs/>
                <w:color w:val="000000"/>
              </w:rPr>
              <w:t>7</w:t>
            </w:r>
          </w:p>
        </w:tc>
        <w:tc>
          <w:tcPr>
            <w:tcW w:w="2275" w:type="dxa"/>
          </w:tcPr>
          <w:p w14:paraId="0CB88E56" w14:textId="77777777" w:rsidR="00A348EB" w:rsidRPr="00577848" w:rsidRDefault="00A348EB" w:rsidP="00423F9A">
            <w:pPr>
              <w:jc w:val="center"/>
              <w:rPr>
                <w:iCs/>
                <w:color w:val="000000"/>
              </w:rPr>
            </w:pPr>
            <w:r>
              <w:rPr>
                <w:iCs/>
                <w:color w:val="000000"/>
              </w:rPr>
              <w:t>7</w:t>
            </w:r>
          </w:p>
        </w:tc>
        <w:tc>
          <w:tcPr>
            <w:tcW w:w="2506" w:type="dxa"/>
          </w:tcPr>
          <w:p w14:paraId="1F393077" w14:textId="77777777" w:rsidR="00A348EB" w:rsidRPr="00577848" w:rsidRDefault="00A348EB" w:rsidP="00423F9A">
            <w:pPr>
              <w:jc w:val="center"/>
              <w:rPr>
                <w:iCs/>
                <w:color w:val="000000"/>
              </w:rPr>
            </w:pPr>
            <w:r>
              <w:rPr>
                <w:iCs/>
                <w:color w:val="000000"/>
              </w:rPr>
              <w:t>7</w:t>
            </w:r>
          </w:p>
        </w:tc>
      </w:tr>
      <w:tr w:rsidR="00A348EB" w14:paraId="15AFBE25" w14:textId="77777777" w:rsidTr="00A32F8A">
        <w:trPr>
          <w:trHeight w:val="309"/>
        </w:trPr>
        <w:tc>
          <w:tcPr>
            <w:tcW w:w="2785" w:type="dxa"/>
          </w:tcPr>
          <w:p w14:paraId="0EC52FE1" w14:textId="77777777" w:rsidR="00A348EB" w:rsidRDefault="00A348EB" w:rsidP="00423F9A">
            <w:pPr>
              <w:jc w:val="center"/>
              <w:rPr>
                <w:iCs/>
              </w:rPr>
            </w:pPr>
            <w:r>
              <w:rPr>
                <w:iCs/>
              </w:rPr>
              <w:t>UE antenna gain (</w:t>
            </w:r>
            <w:proofErr w:type="spellStart"/>
            <w:r>
              <w:rPr>
                <w:iCs/>
              </w:rPr>
              <w:t>dBi</w:t>
            </w:r>
            <w:proofErr w:type="spellEnd"/>
            <w:r>
              <w:rPr>
                <w:iCs/>
              </w:rPr>
              <w:t>)</w:t>
            </w:r>
          </w:p>
        </w:tc>
        <w:tc>
          <w:tcPr>
            <w:tcW w:w="2080" w:type="dxa"/>
          </w:tcPr>
          <w:p w14:paraId="3DCA8568" w14:textId="77777777" w:rsidR="00A348EB" w:rsidRDefault="00A348EB" w:rsidP="00423F9A">
            <w:pPr>
              <w:jc w:val="center"/>
              <w:rPr>
                <w:iCs/>
              </w:rPr>
            </w:pPr>
            <w:r>
              <w:rPr>
                <w:iCs/>
              </w:rPr>
              <w:t>-X</w:t>
            </w:r>
          </w:p>
        </w:tc>
        <w:tc>
          <w:tcPr>
            <w:tcW w:w="2275" w:type="dxa"/>
          </w:tcPr>
          <w:p w14:paraId="1D6CC93D" w14:textId="77777777" w:rsidR="00A348EB" w:rsidRDefault="00A348EB" w:rsidP="00423F9A">
            <w:pPr>
              <w:jc w:val="center"/>
              <w:rPr>
                <w:iCs/>
              </w:rPr>
            </w:pPr>
            <w:r>
              <w:rPr>
                <w:iCs/>
              </w:rPr>
              <w:t>-X</w:t>
            </w:r>
          </w:p>
        </w:tc>
        <w:tc>
          <w:tcPr>
            <w:tcW w:w="2506" w:type="dxa"/>
          </w:tcPr>
          <w:p w14:paraId="7170F68F" w14:textId="77777777" w:rsidR="00A348EB" w:rsidRDefault="00A348EB" w:rsidP="00423F9A">
            <w:pPr>
              <w:jc w:val="center"/>
              <w:rPr>
                <w:iCs/>
              </w:rPr>
            </w:pPr>
            <w:r>
              <w:rPr>
                <w:iCs/>
              </w:rPr>
              <w:t>-X</w:t>
            </w:r>
          </w:p>
        </w:tc>
      </w:tr>
      <w:tr w:rsidR="00A348EB" w14:paraId="51D7B99B" w14:textId="77777777" w:rsidTr="00A32F8A">
        <w:trPr>
          <w:trHeight w:val="280"/>
        </w:trPr>
        <w:tc>
          <w:tcPr>
            <w:tcW w:w="2785" w:type="dxa"/>
          </w:tcPr>
          <w:p w14:paraId="121E3E07" w14:textId="77777777" w:rsidR="00A348EB" w:rsidRDefault="00A348EB" w:rsidP="00423F9A">
            <w:pPr>
              <w:jc w:val="center"/>
              <w:rPr>
                <w:iCs/>
              </w:rPr>
            </w:pPr>
          </w:p>
        </w:tc>
        <w:tc>
          <w:tcPr>
            <w:tcW w:w="2080" w:type="dxa"/>
          </w:tcPr>
          <w:p w14:paraId="2D3E48F1" w14:textId="77777777" w:rsidR="00A348EB" w:rsidRDefault="00A348EB" w:rsidP="00423F9A">
            <w:pPr>
              <w:jc w:val="center"/>
              <w:rPr>
                <w:iCs/>
              </w:rPr>
            </w:pPr>
          </w:p>
        </w:tc>
        <w:tc>
          <w:tcPr>
            <w:tcW w:w="2275" w:type="dxa"/>
          </w:tcPr>
          <w:p w14:paraId="49811A72" w14:textId="77777777" w:rsidR="00A348EB" w:rsidRDefault="00A348EB" w:rsidP="00423F9A">
            <w:pPr>
              <w:jc w:val="center"/>
              <w:rPr>
                <w:iCs/>
              </w:rPr>
            </w:pPr>
          </w:p>
        </w:tc>
        <w:tc>
          <w:tcPr>
            <w:tcW w:w="2506" w:type="dxa"/>
          </w:tcPr>
          <w:p w14:paraId="78E05988" w14:textId="77777777" w:rsidR="00A348EB" w:rsidRDefault="00A348EB" w:rsidP="00423F9A">
            <w:pPr>
              <w:jc w:val="center"/>
              <w:rPr>
                <w:iCs/>
              </w:rPr>
            </w:pPr>
          </w:p>
        </w:tc>
      </w:tr>
      <w:tr w:rsidR="00A348EB" w14:paraId="1CCDDF0E" w14:textId="77777777" w:rsidTr="00A32F8A">
        <w:trPr>
          <w:trHeight w:val="270"/>
        </w:trPr>
        <w:tc>
          <w:tcPr>
            <w:tcW w:w="2785" w:type="dxa"/>
          </w:tcPr>
          <w:p w14:paraId="5BF84B3F" w14:textId="77777777" w:rsidR="00A348EB" w:rsidRDefault="00A348EB" w:rsidP="00423F9A">
            <w:pPr>
              <w:jc w:val="center"/>
              <w:rPr>
                <w:iCs/>
              </w:rPr>
            </w:pPr>
            <w:r>
              <w:rPr>
                <w:b/>
                <w:bCs/>
                <w:iCs/>
              </w:rPr>
              <w:t>C</w:t>
            </w:r>
            <w:r w:rsidRPr="00752AA6">
              <w:rPr>
                <w:b/>
                <w:bCs/>
                <w:iCs/>
              </w:rPr>
              <w:t>NR (dB)</w:t>
            </w:r>
          </w:p>
        </w:tc>
        <w:tc>
          <w:tcPr>
            <w:tcW w:w="2080" w:type="dxa"/>
          </w:tcPr>
          <w:p w14:paraId="5F6B84DB" w14:textId="77777777" w:rsidR="00A348EB" w:rsidRPr="008D594A" w:rsidRDefault="00A348EB" w:rsidP="00423F9A">
            <w:pPr>
              <w:jc w:val="center"/>
              <w:rPr>
                <w:b/>
                <w:bCs/>
                <w:iCs/>
              </w:rPr>
            </w:pPr>
            <w:r w:rsidRPr="004037E0">
              <w:rPr>
                <w:b/>
                <w:bCs/>
                <w:iCs/>
              </w:rPr>
              <w:t>-</w:t>
            </w:r>
            <w:r>
              <w:rPr>
                <w:b/>
                <w:bCs/>
                <w:iCs/>
              </w:rPr>
              <w:t>8.31-X</w:t>
            </w:r>
          </w:p>
        </w:tc>
        <w:tc>
          <w:tcPr>
            <w:tcW w:w="2275" w:type="dxa"/>
          </w:tcPr>
          <w:p w14:paraId="3AD49EA6" w14:textId="77777777" w:rsidR="00A348EB" w:rsidRPr="008D594A" w:rsidRDefault="00A348EB" w:rsidP="00423F9A">
            <w:pPr>
              <w:jc w:val="center"/>
              <w:rPr>
                <w:b/>
                <w:bCs/>
                <w:iCs/>
              </w:rPr>
            </w:pPr>
            <w:r>
              <w:rPr>
                <w:b/>
                <w:bCs/>
                <w:iCs/>
              </w:rPr>
              <w:t>-1.78-X</w:t>
            </w:r>
          </w:p>
        </w:tc>
        <w:tc>
          <w:tcPr>
            <w:tcW w:w="2506" w:type="dxa"/>
          </w:tcPr>
          <w:p w14:paraId="09D71F06" w14:textId="77777777" w:rsidR="00A348EB" w:rsidRPr="008D594A" w:rsidRDefault="00A348EB" w:rsidP="00423F9A">
            <w:pPr>
              <w:jc w:val="center"/>
              <w:rPr>
                <w:b/>
                <w:bCs/>
                <w:iCs/>
              </w:rPr>
            </w:pPr>
            <w:r>
              <w:rPr>
                <w:b/>
                <w:bCs/>
                <w:iCs/>
              </w:rPr>
              <w:t>-2.40-X</w:t>
            </w:r>
          </w:p>
        </w:tc>
      </w:tr>
    </w:tbl>
    <w:p w14:paraId="20F2E691"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21841149"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6297D15E"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Pr>
          <w:rFonts w:eastAsia="SimSun"/>
          <w:b/>
        </w:rPr>
        <w:t xml:space="preserve">Observation 1: The small antenna gain in smart phones leads to low CNR, which leaves gap to downlink channel SNR requirements.  </w:t>
      </w:r>
    </w:p>
    <w:p w14:paraId="7547F7A9"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64F4F98A" w14:textId="3C85B453"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4037E0">
        <w:rPr>
          <w:color w:val="000000"/>
        </w:rPr>
        <w:lastRenderedPageBreak/>
        <w:t xml:space="preserve">The NTN </w:t>
      </w:r>
      <w:r>
        <w:rPr>
          <w:color w:val="000000"/>
        </w:rPr>
        <w:t xml:space="preserve">downlink </w:t>
      </w:r>
      <w:r w:rsidRPr="004037E0">
        <w:rPr>
          <w:color w:val="000000"/>
        </w:rPr>
        <w:t xml:space="preserve">link budget is analyzed in </w:t>
      </w:r>
      <w:r>
        <w:rPr>
          <w:color w:val="000000"/>
        </w:rPr>
        <w:fldChar w:fldCharType="begin"/>
      </w:r>
      <w:r>
        <w:rPr>
          <w:color w:val="000000"/>
        </w:rPr>
        <w:instrText xml:space="preserve"> REF _Ref82709336 \h </w:instrText>
      </w:r>
      <w:r>
        <w:rPr>
          <w:color w:val="000000"/>
        </w:rPr>
      </w:r>
      <w:r>
        <w:rPr>
          <w:color w:val="000000"/>
        </w:rPr>
        <w:fldChar w:fldCharType="separate"/>
      </w:r>
      <w:r w:rsidR="00CC60CE">
        <w:t xml:space="preserve">Table </w:t>
      </w:r>
      <w:r w:rsidR="00CC60CE">
        <w:rPr>
          <w:noProof/>
        </w:rPr>
        <w:t>3</w:t>
      </w:r>
      <w:r>
        <w:rPr>
          <w:color w:val="000000"/>
        </w:rPr>
        <w:fldChar w:fldCharType="end"/>
      </w:r>
      <w:r>
        <w:rPr>
          <w:color w:val="000000"/>
        </w:rPr>
        <w:t xml:space="preserve"> </w:t>
      </w:r>
      <w:r w:rsidRPr="004037E0">
        <w:rPr>
          <w:color w:val="000000"/>
        </w:rPr>
        <w:t>for set 1 satellite parameters</w:t>
      </w:r>
      <w:r>
        <w:rPr>
          <w:color w:val="000000"/>
        </w:rPr>
        <w:t xml:space="preserve"> in </w:t>
      </w:r>
      <w:r>
        <w:rPr>
          <w:color w:val="000000"/>
        </w:rPr>
        <w:fldChar w:fldCharType="begin"/>
      </w:r>
      <w:r>
        <w:rPr>
          <w:color w:val="000000"/>
        </w:rPr>
        <w:instrText xml:space="preserve"> REF _Ref82699651 \r \h </w:instrText>
      </w:r>
      <w:r>
        <w:rPr>
          <w:color w:val="000000"/>
        </w:rPr>
      </w:r>
      <w:r>
        <w:rPr>
          <w:color w:val="000000"/>
        </w:rPr>
        <w:fldChar w:fldCharType="separate"/>
      </w:r>
      <w:r w:rsidR="00CC60CE">
        <w:rPr>
          <w:color w:val="000000"/>
        </w:rPr>
        <w:t>[3]</w:t>
      </w:r>
      <w:r>
        <w:rPr>
          <w:color w:val="000000"/>
        </w:rPr>
        <w:fldChar w:fldCharType="end"/>
      </w:r>
      <w:r>
        <w:rPr>
          <w:color w:val="000000"/>
        </w:rPr>
        <w:t xml:space="preserve"> and in </w:t>
      </w:r>
      <w:r>
        <w:rPr>
          <w:color w:val="000000"/>
        </w:rPr>
        <w:fldChar w:fldCharType="begin"/>
      </w:r>
      <w:r>
        <w:rPr>
          <w:color w:val="000000"/>
        </w:rPr>
        <w:instrText xml:space="preserve"> REF _Ref82709350 \h </w:instrText>
      </w:r>
      <w:r>
        <w:rPr>
          <w:color w:val="000000"/>
        </w:rPr>
      </w:r>
      <w:r>
        <w:rPr>
          <w:color w:val="000000"/>
        </w:rPr>
        <w:fldChar w:fldCharType="separate"/>
      </w:r>
      <w:r w:rsidR="00CC60CE">
        <w:t xml:space="preserve">Table </w:t>
      </w:r>
      <w:r w:rsidR="00CC60CE">
        <w:rPr>
          <w:noProof/>
        </w:rPr>
        <w:t>4</w:t>
      </w:r>
      <w:r>
        <w:rPr>
          <w:color w:val="000000"/>
        </w:rPr>
        <w:fldChar w:fldCharType="end"/>
      </w:r>
      <w:r>
        <w:rPr>
          <w:color w:val="000000"/>
        </w:rPr>
        <w:t xml:space="preserve"> </w:t>
      </w:r>
      <w:r w:rsidRPr="004037E0">
        <w:rPr>
          <w:color w:val="000000"/>
        </w:rPr>
        <w:t xml:space="preserve">for set </w:t>
      </w:r>
      <w:r>
        <w:rPr>
          <w:color w:val="000000"/>
        </w:rPr>
        <w:t>2</w:t>
      </w:r>
      <w:r w:rsidRPr="004037E0">
        <w:rPr>
          <w:color w:val="000000"/>
        </w:rPr>
        <w:t xml:space="preserve"> satellite parameters</w:t>
      </w:r>
      <w:r>
        <w:rPr>
          <w:color w:val="000000"/>
        </w:rPr>
        <w:t xml:space="preserve"> in </w:t>
      </w:r>
      <w:r>
        <w:rPr>
          <w:color w:val="000000"/>
        </w:rPr>
        <w:fldChar w:fldCharType="begin"/>
      </w:r>
      <w:r>
        <w:rPr>
          <w:color w:val="000000"/>
        </w:rPr>
        <w:instrText xml:space="preserve"> REF _Ref82699651 \r \h </w:instrText>
      </w:r>
      <w:r>
        <w:rPr>
          <w:color w:val="000000"/>
        </w:rPr>
      </w:r>
      <w:r>
        <w:rPr>
          <w:color w:val="000000"/>
        </w:rPr>
        <w:fldChar w:fldCharType="separate"/>
      </w:r>
      <w:r w:rsidR="00CC60CE">
        <w:rPr>
          <w:color w:val="000000"/>
        </w:rPr>
        <w:t>[3]</w:t>
      </w:r>
      <w:r>
        <w:rPr>
          <w:color w:val="000000"/>
        </w:rPr>
        <w:fldChar w:fldCharType="end"/>
      </w:r>
      <w:r>
        <w:rPr>
          <w:color w:val="000000"/>
        </w:rPr>
        <w:t xml:space="preserve">. </w:t>
      </w:r>
    </w:p>
    <w:p w14:paraId="251619BF"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5BE67C77" w14:textId="6F0805F8" w:rsidR="00A348EB" w:rsidRPr="004037E0"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Pr>
          <w:color w:val="000000"/>
        </w:rPr>
        <w:t xml:space="preserve">In the tables, we count the smart phone antenna gain as -X dB, where the value of X needs to be specified. For example, if the value of X is set as 7 dB, then the CNR values in set 2 GEO/LEO-1200/LEO-600 satellites are given by </w:t>
      </w:r>
      <w:r w:rsidRPr="00F9024D">
        <w:rPr>
          <w:iCs/>
        </w:rPr>
        <w:t>-25.75</w:t>
      </w:r>
      <w:r>
        <w:rPr>
          <w:color w:val="000000"/>
        </w:rPr>
        <w:t xml:space="preserve">/-18.62/-13.24 dB even with 1 PRB transmission in 30 kHz sub-carrier spacing. These CNR values are lower than the SNR requirements for uplink physical channels with the Rel-17 coverage enhancement. </w:t>
      </w:r>
    </w:p>
    <w:p w14:paraId="3441D765"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5CF10253" w14:textId="37D52073" w:rsidR="00A348EB" w:rsidRDefault="00A348EB" w:rsidP="00A348EB">
      <w:pPr>
        <w:pStyle w:val="Caption"/>
        <w:keepNext/>
      </w:pPr>
      <w:bookmarkStart w:id="3" w:name="_Ref82709336"/>
      <w:r>
        <w:t xml:space="preserve">Table </w:t>
      </w:r>
      <w:fldSimple w:instr=" SEQ Table \* ARABIC ">
        <w:r w:rsidR="00CC60CE">
          <w:rPr>
            <w:noProof/>
          </w:rPr>
          <w:t>3</w:t>
        </w:r>
      </w:fldSimple>
      <w:bookmarkEnd w:id="3"/>
      <w:r>
        <w:t xml:space="preserve">: UL NR NTN link budget based on set 1 </w:t>
      </w:r>
      <w:r>
        <w:rPr>
          <w:lang w:eastAsia="ja-JP"/>
        </w:rPr>
        <w:t xml:space="preserve">satellite parameters in </w:t>
      </w:r>
      <w:r>
        <w:fldChar w:fldCharType="begin"/>
      </w:r>
      <w:r>
        <w:rPr>
          <w:lang w:eastAsia="ja-JP"/>
        </w:rPr>
        <w:instrText xml:space="preserve"> REF _Ref82699651 \r \h </w:instrText>
      </w:r>
      <w:r>
        <w:fldChar w:fldCharType="separate"/>
      </w:r>
      <w:r w:rsidR="00CC60CE">
        <w:rPr>
          <w:lang w:eastAsia="ja-JP"/>
        </w:rPr>
        <w:t>[3]</w:t>
      </w:r>
      <w:r>
        <w:fldChar w:fldCharType="end"/>
      </w:r>
    </w:p>
    <w:tbl>
      <w:tblPr>
        <w:tblStyle w:val="TableGrid"/>
        <w:tblW w:w="9678" w:type="dxa"/>
        <w:tblLook w:val="04A0" w:firstRow="1" w:lastRow="0" w:firstColumn="1" w:lastColumn="0" w:noHBand="0" w:noVBand="1"/>
      </w:tblPr>
      <w:tblGrid>
        <w:gridCol w:w="2785"/>
        <w:gridCol w:w="1071"/>
        <w:gridCol w:w="1165"/>
        <w:gridCol w:w="1163"/>
        <w:gridCol w:w="1165"/>
        <w:gridCol w:w="1164"/>
        <w:gridCol w:w="1165"/>
      </w:tblGrid>
      <w:tr w:rsidR="00A348EB" w14:paraId="733AA763" w14:textId="77777777" w:rsidTr="00A32F8A">
        <w:trPr>
          <w:trHeight w:val="270"/>
        </w:trPr>
        <w:tc>
          <w:tcPr>
            <w:tcW w:w="2785" w:type="dxa"/>
          </w:tcPr>
          <w:p w14:paraId="24F312AE" w14:textId="77777777" w:rsidR="00A348EB" w:rsidRPr="00314E7E" w:rsidRDefault="00A348EB" w:rsidP="00423F9A">
            <w:pPr>
              <w:jc w:val="center"/>
              <w:rPr>
                <w:iCs/>
              </w:rPr>
            </w:pPr>
            <w:r>
              <w:rPr>
                <w:iCs/>
              </w:rPr>
              <w:t>Satellite orbit</w:t>
            </w:r>
          </w:p>
        </w:tc>
        <w:tc>
          <w:tcPr>
            <w:tcW w:w="2236" w:type="dxa"/>
            <w:gridSpan w:val="2"/>
          </w:tcPr>
          <w:p w14:paraId="1C205F9A" w14:textId="77777777" w:rsidR="00A348EB" w:rsidRPr="00314E7E" w:rsidRDefault="00A348EB" w:rsidP="00423F9A">
            <w:pPr>
              <w:jc w:val="center"/>
              <w:rPr>
                <w:iCs/>
              </w:rPr>
            </w:pPr>
            <w:r w:rsidRPr="00314E7E">
              <w:rPr>
                <w:iCs/>
              </w:rPr>
              <w:t>GEO</w:t>
            </w:r>
          </w:p>
        </w:tc>
        <w:tc>
          <w:tcPr>
            <w:tcW w:w="2328" w:type="dxa"/>
            <w:gridSpan w:val="2"/>
          </w:tcPr>
          <w:p w14:paraId="210047E0" w14:textId="77777777" w:rsidR="00A348EB" w:rsidRPr="00314E7E" w:rsidRDefault="00A348EB" w:rsidP="00423F9A">
            <w:pPr>
              <w:jc w:val="center"/>
              <w:rPr>
                <w:iCs/>
              </w:rPr>
            </w:pPr>
            <w:r w:rsidRPr="00314E7E">
              <w:rPr>
                <w:iCs/>
              </w:rPr>
              <w:t>LEO-1200</w:t>
            </w:r>
          </w:p>
        </w:tc>
        <w:tc>
          <w:tcPr>
            <w:tcW w:w="2329" w:type="dxa"/>
            <w:gridSpan w:val="2"/>
          </w:tcPr>
          <w:p w14:paraId="22D2274E" w14:textId="77777777" w:rsidR="00A348EB" w:rsidRPr="00314E7E" w:rsidRDefault="00A348EB" w:rsidP="00423F9A">
            <w:pPr>
              <w:jc w:val="center"/>
              <w:rPr>
                <w:iCs/>
              </w:rPr>
            </w:pPr>
            <w:r w:rsidRPr="00314E7E">
              <w:rPr>
                <w:iCs/>
              </w:rPr>
              <w:t>LEO-600</w:t>
            </w:r>
          </w:p>
        </w:tc>
      </w:tr>
      <w:tr w:rsidR="00A348EB" w14:paraId="36770507" w14:textId="77777777" w:rsidTr="00A32F8A">
        <w:trPr>
          <w:trHeight w:val="345"/>
        </w:trPr>
        <w:tc>
          <w:tcPr>
            <w:tcW w:w="2785" w:type="dxa"/>
          </w:tcPr>
          <w:p w14:paraId="2C3468D1" w14:textId="77777777" w:rsidR="00A348EB" w:rsidRPr="00314E7E" w:rsidRDefault="00A348EB" w:rsidP="00423F9A">
            <w:pPr>
              <w:jc w:val="center"/>
              <w:rPr>
                <w:iCs/>
              </w:rPr>
            </w:pPr>
            <w:r>
              <w:rPr>
                <w:iCs/>
              </w:rPr>
              <w:t>UE max Tx power (dBm)</w:t>
            </w:r>
          </w:p>
        </w:tc>
        <w:tc>
          <w:tcPr>
            <w:tcW w:w="2236" w:type="dxa"/>
            <w:gridSpan w:val="2"/>
          </w:tcPr>
          <w:p w14:paraId="71A5EA79" w14:textId="77777777" w:rsidR="00A348EB" w:rsidRPr="00A83387" w:rsidRDefault="00A348EB" w:rsidP="00423F9A">
            <w:pPr>
              <w:tabs>
                <w:tab w:val="center" w:pos="1095"/>
              </w:tabs>
              <w:jc w:val="center"/>
              <w:rPr>
                <w:iCs/>
                <w:color w:val="000000"/>
              </w:rPr>
            </w:pPr>
            <w:r w:rsidRPr="00A83387">
              <w:rPr>
                <w:iCs/>
                <w:color w:val="000000"/>
              </w:rPr>
              <w:t>2</w:t>
            </w:r>
            <w:r>
              <w:rPr>
                <w:iCs/>
                <w:color w:val="000000"/>
              </w:rPr>
              <w:t>3</w:t>
            </w:r>
          </w:p>
        </w:tc>
        <w:tc>
          <w:tcPr>
            <w:tcW w:w="2328" w:type="dxa"/>
            <w:gridSpan w:val="2"/>
          </w:tcPr>
          <w:p w14:paraId="052107EA" w14:textId="77777777" w:rsidR="00A348EB" w:rsidRPr="00A83387" w:rsidRDefault="00A348EB" w:rsidP="00423F9A">
            <w:pPr>
              <w:jc w:val="center"/>
              <w:rPr>
                <w:iCs/>
                <w:color w:val="000000"/>
              </w:rPr>
            </w:pPr>
            <w:r w:rsidRPr="00A83387">
              <w:rPr>
                <w:iCs/>
                <w:color w:val="000000"/>
              </w:rPr>
              <w:t>2</w:t>
            </w:r>
            <w:r>
              <w:rPr>
                <w:iCs/>
                <w:color w:val="000000"/>
              </w:rPr>
              <w:t>3</w:t>
            </w:r>
          </w:p>
        </w:tc>
        <w:tc>
          <w:tcPr>
            <w:tcW w:w="2329" w:type="dxa"/>
            <w:gridSpan w:val="2"/>
          </w:tcPr>
          <w:p w14:paraId="5F395B78" w14:textId="77777777" w:rsidR="00A348EB" w:rsidRPr="00A83387" w:rsidRDefault="00A348EB" w:rsidP="00423F9A">
            <w:pPr>
              <w:jc w:val="center"/>
              <w:rPr>
                <w:iCs/>
                <w:color w:val="000000"/>
              </w:rPr>
            </w:pPr>
            <w:r w:rsidRPr="00A83387">
              <w:rPr>
                <w:iCs/>
                <w:color w:val="000000"/>
              </w:rPr>
              <w:t>2</w:t>
            </w:r>
            <w:r>
              <w:rPr>
                <w:iCs/>
                <w:color w:val="000000"/>
              </w:rPr>
              <w:t>3</w:t>
            </w:r>
          </w:p>
        </w:tc>
      </w:tr>
      <w:tr w:rsidR="00A348EB" w14:paraId="1164A412" w14:textId="77777777" w:rsidTr="00A32F8A">
        <w:trPr>
          <w:trHeight w:val="345"/>
        </w:trPr>
        <w:tc>
          <w:tcPr>
            <w:tcW w:w="2785" w:type="dxa"/>
          </w:tcPr>
          <w:p w14:paraId="0F08AFBE" w14:textId="77777777" w:rsidR="00A348EB" w:rsidRPr="00314E7E" w:rsidRDefault="00A348EB" w:rsidP="00423F9A">
            <w:pPr>
              <w:jc w:val="center"/>
              <w:rPr>
                <w:iCs/>
              </w:rPr>
            </w:pPr>
            <w:r>
              <w:rPr>
                <w:iCs/>
              </w:rPr>
              <w:t>UE antenna gain (</w:t>
            </w:r>
            <w:proofErr w:type="spellStart"/>
            <w:r>
              <w:rPr>
                <w:iCs/>
              </w:rPr>
              <w:t>dBi</w:t>
            </w:r>
            <w:proofErr w:type="spellEnd"/>
            <w:r>
              <w:rPr>
                <w:iCs/>
              </w:rPr>
              <w:t>)</w:t>
            </w:r>
          </w:p>
        </w:tc>
        <w:tc>
          <w:tcPr>
            <w:tcW w:w="2236" w:type="dxa"/>
            <w:gridSpan w:val="2"/>
          </w:tcPr>
          <w:p w14:paraId="5B4AC977" w14:textId="77777777" w:rsidR="00A348EB" w:rsidRPr="00314E7E" w:rsidRDefault="00A348EB" w:rsidP="00423F9A">
            <w:pPr>
              <w:jc w:val="center"/>
              <w:rPr>
                <w:iCs/>
              </w:rPr>
            </w:pPr>
            <w:r>
              <w:rPr>
                <w:iCs/>
              </w:rPr>
              <w:t>-X</w:t>
            </w:r>
          </w:p>
        </w:tc>
        <w:tc>
          <w:tcPr>
            <w:tcW w:w="2328" w:type="dxa"/>
            <w:gridSpan w:val="2"/>
          </w:tcPr>
          <w:p w14:paraId="5F1FB1F8" w14:textId="77777777" w:rsidR="00A348EB" w:rsidRPr="00314E7E" w:rsidRDefault="00A348EB" w:rsidP="00423F9A">
            <w:pPr>
              <w:jc w:val="center"/>
              <w:rPr>
                <w:iCs/>
              </w:rPr>
            </w:pPr>
            <w:r>
              <w:rPr>
                <w:iCs/>
              </w:rPr>
              <w:t>-X</w:t>
            </w:r>
          </w:p>
        </w:tc>
        <w:tc>
          <w:tcPr>
            <w:tcW w:w="2329" w:type="dxa"/>
            <w:gridSpan w:val="2"/>
          </w:tcPr>
          <w:p w14:paraId="5DFB6BD5" w14:textId="77777777" w:rsidR="00A348EB" w:rsidRPr="00314E7E" w:rsidRDefault="00A348EB" w:rsidP="00423F9A">
            <w:pPr>
              <w:jc w:val="center"/>
              <w:rPr>
                <w:iCs/>
              </w:rPr>
            </w:pPr>
            <w:r>
              <w:rPr>
                <w:iCs/>
              </w:rPr>
              <w:t>-X</w:t>
            </w:r>
          </w:p>
        </w:tc>
      </w:tr>
      <w:tr w:rsidR="00A348EB" w14:paraId="2564970A" w14:textId="77777777" w:rsidTr="00A32F8A">
        <w:trPr>
          <w:trHeight w:val="270"/>
        </w:trPr>
        <w:tc>
          <w:tcPr>
            <w:tcW w:w="2785" w:type="dxa"/>
          </w:tcPr>
          <w:p w14:paraId="5CF70A46" w14:textId="77777777" w:rsidR="00A348EB" w:rsidRPr="00D8467C" w:rsidRDefault="00A348EB" w:rsidP="00423F9A">
            <w:pPr>
              <w:jc w:val="center"/>
              <w:rPr>
                <w:b/>
                <w:bCs/>
                <w:iCs/>
              </w:rPr>
            </w:pPr>
            <w:r>
              <w:rPr>
                <w:b/>
                <w:bCs/>
                <w:iCs/>
              </w:rPr>
              <w:t>UE</w:t>
            </w:r>
            <w:r w:rsidRPr="00D8467C">
              <w:rPr>
                <w:b/>
                <w:bCs/>
                <w:iCs/>
              </w:rPr>
              <w:t xml:space="preserve"> EIRP (dBm)</w:t>
            </w:r>
          </w:p>
        </w:tc>
        <w:tc>
          <w:tcPr>
            <w:tcW w:w="2236" w:type="dxa"/>
            <w:gridSpan w:val="2"/>
          </w:tcPr>
          <w:p w14:paraId="0C520111" w14:textId="77777777" w:rsidR="00A348EB" w:rsidRPr="00D8467C" w:rsidRDefault="00A348EB" w:rsidP="00423F9A">
            <w:pPr>
              <w:jc w:val="center"/>
              <w:rPr>
                <w:b/>
                <w:bCs/>
                <w:iCs/>
              </w:rPr>
            </w:pPr>
            <w:r>
              <w:rPr>
                <w:b/>
                <w:bCs/>
                <w:iCs/>
              </w:rPr>
              <w:t>23-X</w:t>
            </w:r>
          </w:p>
        </w:tc>
        <w:tc>
          <w:tcPr>
            <w:tcW w:w="2328" w:type="dxa"/>
            <w:gridSpan w:val="2"/>
          </w:tcPr>
          <w:p w14:paraId="40FF904A" w14:textId="77777777" w:rsidR="00A348EB" w:rsidRPr="00D8467C" w:rsidRDefault="00A348EB" w:rsidP="00423F9A">
            <w:pPr>
              <w:jc w:val="center"/>
              <w:rPr>
                <w:b/>
                <w:bCs/>
                <w:iCs/>
              </w:rPr>
            </w:pPr>
            <w:r>
              <w:rPr>
                <w:b/>
                <w:bCs/>
                <w:iCs/>
              </w:rPr>
              <w:t>23-X</w:t>
            </w:r>
          </w:p>
        </w:tc>
        <w:tc>
          <w:tcPr>
            <w:tcW w:w="2329" w:type="dxa"/>
            <w:gridSpan w:val="2"/>
          </w:tcPr>
          <w:p w14:paraId="274F39AE" w14:textId="77777777" w:rsidR="00A348EB" w:rsidRPr="00D8467C" w:rsidRDefault="00A348EB" w:rsidP="00423F9A">
            <w:pPr>
              <w:jc w:val="center"/>
              <w:rPr>
                <w:b/>
                <w:bCs/>
                <w:iCs/>
              </w:rPr>
            </w:pPr>
            <w:r>
              <w:rPr>
                <w:b/>
                <w:bCs/>
                <w:iCs/>
              </w:rPr>
              <w:t>23-X</w:t>
            </w:r>
          </w:p>
        </w:tc>
      </w:tr>
      <w:tr w:rsidR="00A348EB" w14:paraId="41A51BCB" w14:textId="77777777" w:rsidTr="00A32F8A">
        <w:trPr>
          <w:trHeight w:val="280"/>
        </w:trPr>
        <w:tc>
          <w:tcPr>
            <w:tcW w:w="2785" w:type="dxa"/>
          </w:tcPr>
          <w:p w14:paraId="1F031168" w14:textId="77777777" w:rsidR="00A348EB" w:rsidRPr="00D8467C" w:rsidRDefault="00A348EB" w:rsidP="00423F9A">
            <w:pPr>
              <w:jc w:val="center"/>
              <w:rPr>
                <w:b/>
                <w:bCs/>
                <w:iCs/>
              </w:rPr>
            </w:pPr>
          </w:p>
        </w:tc>
        <w:tc>
          <w:tcPr>
            <w:tcW w:w="2236" w:type="dxa"/>
            <w:gridSpan w:val="2"/>
          </w:tcPr>
          <w:p w14:paraId="53BF9427" w14:textId="77777777" w:rsidR="00A348EB" w:rsidRPr="00D8467C" w:rsidRDefault="00A348EB" w:rsidP="00423F9A">
            <w:pPr>
              <w:jc w:val="center"/>
              <w:rPr>
                <w:b/>
                <w:bCs/>
                <w:iCs/>
              </w:rPr>
            </w:pPr>
          </w:p>
        </w:tc>
        <w:tc>
          <w:tcPr>
            <w:tcW w:w="2328" w:type="dxa"/>
            <w:gridSpan w:val="2"/>
          </w:tcPr>
          <w:p w14:paraId="77A3800B" w14:textId="77777777" w:rsidR="00A348EB" w:rsidRPr="00D8467C" w:rsidRDefault="00A348EB" w:rsidP="00423F9A">
            <w:pPr>
              <w:jc w:val="center"/>
              <w:rPr>
                <w:b/>
                <w:bCs/>
                <w:iCs/>
              </w:rPr>
            </w:pPr>
          </w:p>
        </w:tc>
        <w:tc>
          <w:tcPr>
            <w:tcW w:w="2329" w:type="dxa"/>
            <w:gridSpan w:val="2"/>
          </w:tcPr>
          <w:p w14:paraId="56742B11" w14:textId="77777777" w:rsidR="00A348EB" w:rsidRPr="00D8467C" w:rsidRDefault="00A348EB" w:rsidP="00423F9A">
            <w:pPr>
              <w:jc w:val="center"/>
              <w:rPr>
                <w:b/>
                <w:bCs/>
                <w:iCs/>
              </w:rPr>
            </w:pPr>
          </w:p>
        </w:tc>
      </w:tr>
      <w:tr w:rsidR="00A348EB" w14:paraId="27414707" w14:textId="77777777" w:rsidTr="00A32F8A">
        <w:trPr>
          <w:trHeight w:val="280"/>
        </w:trPr>
        <w:tc>
          <w:tcPr>
            <w:tcW w:w="2785" w:type="dxa"/>
          </w:tcPr>
          <w:p w14:paraId="762814CF" w14:textId="77777777" w:rsidR="00A348EB" w:rsidRPr="00D8467C" w:rsidRDefault="00A348EB" w:rsidP="00423F9A">
            <w:pPr>
              <w:jc w:val="center"/>
              <w:rPr>
                <w:b/>
                <w:bCs/>
                <w:iCs/>
              </w:rPr>
            </w:pPr>
            <w:r w:rsidRPr="009F10DA">
              <w:rPr>
                <w:iCs/>
              </w:rPr>
              <w:t>C</w:t>
            </w:r>
            <w:r w:rsidRPr="009F10DA">
              <w:t>entral beam edge elevation (degree)</w:t>
            </w:r>
          </w:p>
        </w:tc>
        <w:tc>
          <w:tcPr>
            <w:tcW w:w="2236" w:type="dxa"/>
            <w:gridSpan w:val="2"/>
          </w:tcPr>
          <w:p w14:paraId="7AB32FC6" w14:textId="77777777" w:rsidR="00A348EB" w:rsidRPr="00A83387" w:rsidRDefault="00A348EB" w:rsidP="00423F9A">
            <w:pPr>
              <w:jc w:val="center"/>
              <w:rPr>
                <w:b/>
                <w:bCs/>
                <w:iCs/>
                <w:color w:val="000000"/>
              </w:rPr>
            </w:pPr>
            <w:r w:rsidRPr="00A83387">
              <w:rPr>
                <w:iCs/>
                <w:color w:val="000000"/>
              </w:rPr>
              <w:t>1</w:t>
            </w:r>
            <w:r w:rsidRPr="00A83387">
              <w:rPr>
                <w:color w:val="000000"/>
              </w:rPr>
              <w:t>2.5</w:t>
            </w:r>
          </w:p>
        </w:tc>
        <w:tc>
          <w:tcPr>
            <w:tcW w:w="2328" w:type="dxa"/>
            <w:gridSpan w:val="2"/>
          </w:tcPr>
          <w:p w14:paraId="473CB265" w14:textId="77777777" w:rsidR="00A348EB" w:rsidRPr="00A83387" w:rsidRDefault="00A348EB" w:rsidP="00423F9A">
            <w:pPr>
              <w:jc w:val="center"/>
              <w:rPr>
                <w:b/>
                <w:bCs/>
                <w:iCs/>
                <w:color w:val="000000"/>
              </w:rPr>
            </w:pPr>
            <w:r w:rsidRPr="00A83387">
              <w:rPr>
                <w:iCs/>
                <w:color w:val="000000"/>
              </w:rPr>
              <w:t>3</w:t>
            </w:r>
            <w:r w:rsidRPr="00A83387">
              <w:rPr>
                <w:color w:val="000000"/>
              </w:rPr>
              <w:t>0</w:t>
            </w:r>
          </w:p>
        </w:tc>
        <w:tc>
          <w:tcPr>
            <w:tcW w:w="2329" w:type="dxa"/>
            <w:gridSpan w:val="2"/>
          </w:tcPr>
          <w:p w14:paraId="7E94A315" w14:textId="77777777" w:rsidR="00A348EB" w:rsidRPr="00A83387" w:rsidRDefault="00A348EB" w:rsidP="00423F9A">
            <w:pPr>
              <w:jc w:val="center"/>
              <w:rPr>
                <w:b/>
                <w:bCs/>
                <w:iCs/>
                <w:color w:val="000000"/>
              </w:rPr>
            </w:pPr>
            <w:r w:rsidRPr="00A83387">
              <w:rPr>
                <w:iCs/>
                <w:color w:val="000000"/>
              </w:rPr>
              <w:t>3</w:t>
            </w:r>
            <w:r w:rsidRPr="00A83387">
              <w:rPr>
                <w:color w:val="000000"/>
              </w:rPr>
              <w:t>0</w:t>
            </w:r>
          </w:p>
        </w:tc>
      </w:tr>
      <w:tr w:rsidR="00A348EB" w14:paraId="1696245F" w14:textId="77777777" w:rsidTr="00A32F8A">
        <w:trPr>
          <w:trHeight w:val="426"/>
        </w:trPr>
        <w:tc>
          <w:tcPr>
            <w:tcW w:w="2785" w:type="dxa"/>
          </w:tcPr>
          <w:p w14:paraId="0E4EAEB0" w14:textId="06C0C29D" w:rsidR="00A348EB" w:rsidRPr="00314E7E" w:rsidRDefault="00A348EB" w:rsidP="00423F9A">
            <w:pPr>
              <w:jc w:val="center"/>
              <w:rPr>
                <w:iCs/>
              </w:rPr>
            </w:pPr>
            <w:r>
              <w:rPr>
                <w:iCs/>
              </w:rPr>
              <w:t xml:space="preserve">Max. distance between satellite and </w:t>
            </w:r>
            <w:r w:rsidR="00B228FB">
              <w:rPr>
                <w:iCs/>
              </w:rPr>
              <w:t>UE</w:t>
            </w:r>
            <w:r>
              <w:rPr>
                <w:iCs/>
              </w:rPr>
              <w:t xml:space="preserve"> (km)</w:t>
            </w:r>
          </w:p>
        </w:tc>
        <w:tc>
          <w:tcPr>
            <w:tcW w:w="2236" w:type="dxa"/>
            <w:gridSpan w:val="2"/>
          </w:tcPr>
          <w:p w14:paraId="7B9052ED" w14:textId="77777777" w:rsidR="00A348EB" w:rsidRPr="00A83387" w:rsidRDefault="00A348EB" w:rsidP="00423F9A">
            <w:pPr>
              <w:jc w:val="center"/>
              <w:rPr>
                <w:iCs/>
                <w:color w:val="000000"/>
              </w:rPr>
            </w:pPr>
            <w:r w:rsidRPr="00A83387">
              <w:rPr>
                <w:iCs/>
                <w:color w:val="000000"/>
              </w:rPr>
              <w:t>40308</w:t>
            </w:r>
          </w:p>
        </w:tc>
        <w:tc>
          <w:tcPr>
            <w:tcW w:w="2328" w:type="dxa"/>
            <w:gridSpan w:val="2"/>
          </w:tcPr>
          <w:p w14:paraId="6ACA48C1" w14:textId="77777777" w:rsidR="00A348EB" w:rsidRPr="00A83387" w:rsidRDefault="00A348EB" w:rsidP="00423F9A">
            <w:pPr>
              <w:jc w:val="center"/>
              <w:rPr>
                <w:iCs/>
                <w:color w:val="000000"/>
              </w:rPr>
            </w:pPr>
            <w:r w:rsidRPr="00A83387">
              <w:rPr>
                <w:iCs/>
                <w:color w:val="000000"/>
              </w:rPr>
              <w:t>1</w:t>
            </w:r>
            <w:r w:rsidRPr="00A83387">
              <w:rPr>
                <w:color w:val="000000"/>
              </w:rPr>
              <w:t>998</w:t>
            </w:r>
          </w:p>
        </w:tc>
        <w:tc>
          <w:tcPr>
            <w:tcW w:w="2329" w:type="dxa"/>
            <w:gridSpan w:val="2"/>
          </w:tcPr>
          <w:p w14:paraId="6D55FB49" w14:textId="77777777" w:rsidR="00A348EB" w:rsidRPr="00A83387" w:rsidRDefault="00A348EB" w:rsidP="00423F9A">
            <w:pPr>
              <w:jc w:val="center"/>
              <w:rPr>
                <w:iCs/>
                <w:color w:val="000000"/>
              </w:rPr>
            </w:pPr>
            <w:r w:rsidRPr="00A83387">
              <w:rPr>
                <w:iCs/>
                <w:color w:val="000000"/>
              </w:rPr>
              <w:t>1</w:t>
            </w:r>
            <w:r w:rsidRPr="00A83387">
              <w:rPr>
                <w:color w:val="000000"/>
              </w:rPr>
              <w:t>075</w:t>
            </w:r>
          </w:p>
        </w:tc>
      </w:tr>
      <w:tr w:rsidR="00A348EB" w14:paraId="1DC63AD8" w14:textId="77777777" w:rsidTr="00A32F8A">
        <w:trPr>
          <w:trHeight w:val="270"/>
        </w:trPr>
        <w:tc>
          <w:tcPr>
            <w:tcW w:w="2785" w:type="dxa"/>
          </w:tcPr>
          <w:p w14:paraId="18FE05F0" w14:textId="77777777" w:rsidR="00A348EB" w:rsidRPr="00314E7E" w:rsidRDefault="00A348EB" w:rsidP="00423F9A">
            <w:pPr>
              <w:jc w:val="center"/>
              <w:rPr>
                <w:iCs/>
              </w:rPr>
            </w:pPr>
            <w:r>
              <w:rPr>
                <w:iCs/>
              </w:rPr>
              <w:t>Carrier frequency (GHz)</w:t>
            </w:r>
          </w:p>
        </w:tc>
        <w:tc>
          <w:tcPr>
            <w:tcW w:w="2236" w:type="dxa"/>
            <w:gridSpan w:val="2"/>
          </w:tcPr>
          <w:p w14:paraId="64368F38" w14:textId="77777777" w:rsidR="00A348EB" w:rsidRPr="00A83387" w:rsidRDefault="00A348EB" w:rsidP="00423F9A">
            <w:pPr>
              <w:jc w:val="center"/>
              <w:rPr>
                <w:iCs/>
                <w:color w:val="000000"/>
              </w:rPr>
            </w:pPr>
            <w:r w:rsidRPr="00A83387">
              <w:rPr>
                <w:iCs/>
                <w:color w:val="000000"/>
              </w:rPr>
              <w:t>2</w:t>
            </w:r>
          </w:p>
        </w:tc>
        <w:tc>
          <w:tcPr>
            <w:tcW w:w="2328" w:type="dxa"/>
            <w:gridSpan w:val="2"/>
          </w:tcPr>
          <w:p w14:paraId="1C2138AE" w14:textId="77777777" w:rsidR="00A348EB" w:rsidRPr="00A83387" w:rsidRDefault="00A348EB" w:rsidP="00423F9A">
            <w:pPr>
              <w:jc w:val="center"/>
              <w:rPr>
                <w:iCs/>
                <w:color w:val="000000"/>
              </w:rPr>
            </w:pPr>
            <w:r w:rsidRPr="00A83387">
              <w:rPr>
                <w:iCs/>
                <w:color w:val="000000"/>
              </w:rPr>
              <w:t>2</w:t>
            </w:r>
          </w:p>
        </w:tc>
        <w:tc>
          <w:tcPr>
            <w:tcW w:w="2329" w:type="dxa"/>
            <w:gridSpan w:val="2"/>
          </w:tcPr>
          <w:p w14:paraId="41881CD0" w14:textId="77777777" w:rsidR="00A348EB" w:rsidRPr="00A83387" w:rsidRDefault="00A348EB" w:rsidP="00423F9A">
            <w:pPr>
              <w:jc w:val="center"/>
              <w:rPr>
                <w:iCs/>
                <w:color w:val="000000"/>
              </w:rPr>
            </w:pPr>
            <w:r w:rsidRPr="00A83387">
              <w:rPr>
                <w:iCs/>
                <w:color w:val="000000"/>
              </w:rPr>
              <w:t>2</w:t>
            </w:r>
          </w:p>
        </w:tc>
      </w:tr>
      <w:tr w:rsidR="00A348EB" w14:paraId="577643A5" w14:textId="77777777" w:rsidTr="00A32F8A">
        <w:trPr>
          <w:trHeight w:val="280"/>
        </w:trPr>
        <w:tc>
          <w:tcPr>
            <w:tcW w:w="2785" w:type="dxa"/>
          </w:tcPr>
          <w:p w14:paraId="58CC3DCB" w14:textId="77777777" w:rsidR="00A348EB" w:rsidRPr="00314E7E" w:rsidRDefault="00A348EB" w:rsidP="00423F9A">
            <w:pPr>
              <w:jc w:val="center"/>
              <w:rPr>
                <w:iCs/>
              </w:rPr>
            </w:pPr>
            <w:r w:rsidRPr="00D8467C">
              <w:rPr>
                <w:b/>
                <w:bCs/>
                <w:iCs/>
              </w:rPr>
              <w:t>Free space path loss (dB)</w:t>
            </w:r>
          </w:p>
        </w:tc>
        <w:tc>
          <w:tcPr>
            <w:tcW w:w="2236" w:type="dxa"/>
            <w:gridSpan w:val="2"/>
          </w:tcPr>
          <w:p w14:paraId="2E6B7FF8" w14:textId="77777777" w:rsidR="00A348EB" w:rsidRPr="00A83387" w:rsidRDefault="00A348EB" w:rsidP="00423F9A">
            <w:pPr>
              <w:jc w:val="center"/>
              <w:rPr>
                <w:b/>
                <w:bCs/>
                <w:iCs/>
                <w:color w:val="000000"/>
              </w:rPr>
            </w:pPr>
            <w:r w:rsidRPr="00A83387">
              <w:rPr>
                <w:b/>
                <w:bCs/>
                <w:iCs/>
                <w:color w:val="000000"/>
              </w:rPr>
              <w:t>190.58</w:t>
            </w:r>
          </w:p>
        </w:tc>
        <w:tc>
          <w:tcPr>
            <w:tcW w:w="2328" w:type="dxa"/>
            <w:gridSpan w:val="2"/>
          </w:tcPr>
          <w:p w14:paraId="6D192428" w14:textId="77777777" w:rsidR="00A348EB" w:rsidRPr="00A83387" w:rsidRDefault="00A348EB" w:rsidP="00423F9A">
            <w:pPr>
              <w:jc w:val="center"/>
              <w:rPr>
                <w:b/>
                <w:bCs/>
                <w:iCs/>
                <w:color w:val="000000"/>
              </w:rPr>
            </w:pPr>
            <w:r w:rsidRPr="00A83387">
              <w:rPr>
                <w:b/>
                <w:bCs/>
                <w:iCs/>
                <w:color w:val="000000"/>
              </w:rPr>
              <w:t>164.48</w:t>
            </w:r>
          </w:p>
        </w:tc>
        <w:tc>
          <w:tcPr>
            <w:tcW w:w="2329" w:type="dxa"/>
            <w:gridSpan w:val="2"/>
          </w:tcPr>
          <w:p w14:paraId="788D1547" w14:textId="77777777" w:rsidR="00A348EB" w:rsidRPr="00A83387" w:rsidRDefault="00A348EB" w:rsidP="00423F9A">
            <w:pPr>
              <w:jc w:val="center"/>
              <w:rPr>
                <w:b/>
                <w:bCs/>
                <w:iCs/>
                <w:color w:val="000000"/>
              </w:rPr>
            </w:pPr>
            <w:r w:rsidRPr="00A83387">
              <w:rPr>
                <w:b/>
                <w:bCs/>
                <w:iCs/>
                <w:color w:val="000000"/>
              </w:rPr>
              <w:t>159.10</w:t>
            </w:r>
          </w:p>
        </w:tc>
      </w:tr>
      <w:tr w:rsidR="00A348EB" w14:paraId="44473C48" w14:textId="77777777" w:rsidTr="00A32F8A">
        <w:trPr>
          <w:trHeight w:val="270"/>
        </w:trPr>
        <w:tc>
          <w:tcPr>
            <w:tcW w:w="2785" w:type="dxa"/>
          </w:tcPr>
          <w:p w14:paraId="6F0DFEB5" w14:textId="77777777" w:rsidR="00A348EB" w:rsidRPr="00D8467C" w:rsidRDefault="00A348EB" w:rsidP="00423F9A">
            <w:pPr>
              <w:jc w:val="center"/>
              <w:rPr>
                <w:iCs/>
              </w:rPr>
            </w:pPr>
            <w:r w:rsidRPr="00D8467C">
              <w:rPr>
                <w:iCs/>
              </w:rPr>
              <w:t>Shadow</w:t>
            </w:r>
            <w:r>
              <w:rPr>
                <w:iCs/>
              </w:rPr>
              <w:t xml:space="preserve">ing </w:t>
            </w:r>
            <w:r w:rsidRPr="00D8467C">
              <w:rPr>
                <w:iCs/>
              </w:rPr>
              <w:t>(dB)</w:t>
            </w:r>
          </w:p>
        </w:tc>
        <w:tc>
          <w:tcPr>
            <w:tcW w:w="2236" w:type="dxa"/>
            <w:gridSpan w:val="2"/>
          </w:tcPr>
          <w:p w14:paraId="06F169EE" w14:textId="77777777" w:rsidR="00A348EB" w:rsidRPr="00314E7E" w:rsidRDefault="00A348EB" w:rsidP="00423F9A">
            <w:pPr>
              <w:jc w:val="center"/>
              <w:rPr>
                <w:iCs/>
              </w:rPr>
            </w:pPr>
            <w:r>
              <w:rPr>
                <w:iCs/>
              </w:rPr>
              <w:t>3</w:t>
            </w:r>
          </w:p>
        </w:tc>
        <w:tc>
          <w:tcPr>
            <w:tcW w:w="2328" w:type="dxa"/>
            <w:gridSpan w:val="2"/>
          </w:tcPr>
          <w:p w14:paraId="767992D2" w14:textId="77777777" w:rsidR="00A348EB" w:rsidRPr="00314E7E" w:rsidRDefault="00A348EB" w:rsidP="00423F9A">
            <w:pPr>
              <w:jc w:val="center"/>
              <w:rPr>
                <w:iCs/>
              </w:rPr>
            </w:pPr>
            <w:r>
              <w:rPr>
                <w:iCs/>
              </w:rPr>
              <w:t>3</w:t>
            </w:r>
          </w:p>
        </w:tc>
        <w:tc>
          <w:tcPr>
            <w:tcW w:w="2329" w:type="dxa"/>
            <w:gridSpan w:val="2"/>
          </w:tcPr>
          <w:p w14:paraId="31026772" w14:textId="77777777" w:rsidR="00A348EB" w:rsidRPr="00314E7E" w:rsidRDefault="00A348EB" w:rsidP="00423F9A">
            <w:pPr>
              <w:jc w:val="center"/>
              <w:rPr>
                <w:iCs/>
              </w:rPr>
            </w:pPr>
            <w:r>
              <w:rPr>
                <w:iCs/>
              </w:rPr>
              <w:t>3</w:t>
            </w:r>
          </w:p>
        </w:tc>
      </w:tr>
      <w:tr w:rsidR="00A32F8A" w14:paraId="0F36679A" w14:textId="77777777" w:rsidTr="00A32F8A">
        <w:trPr>
          <w:trHeight w:val="270"/>
        </w:trPr>
        <w:tc>
          <w:tcPr>
            <w:tcW w:w="2785" w:type="dxa"/>
          </w:tcPr>
          <w:p w14:paraId="4E116416" w14:textId="255F5B4A" w:rsidR="00A32F8A" w:rsidRPr="00A83387" w:rsidRDefault="00A32F8A" w:rsidP="00A32F8A">
            <w:pPr>
              <w:jc w:val="center"/>
              <w:rPr>
                <w:color w:val="000000"/>
              </w:rPr>
            </w:pPr>
            <w:r w:rsidRPr="00A83387">
              <w:rPr>
                <w:iCs/>
                <w:color w:val="000000"/>
              </w:rPr>
              <w:t>Atmospheric path loss (dB)</w:t>
            </w:r>
          </w:p>
        </w:tc>
        <w:tc>
          <w:tcPr>
            <w:tcW w:w="2236" w:type="dxa"/>
            <w:gridSpan w:val="2"/>
          </w:tcPr>
          <w:p w14:paraId="0C397AE2" w14:textId="563DFE26" w:rsidR="00A32F8A" w:rsidRPr="00A83387" w:rsidRDefault="00A32F8A" w:rsidP="00A32F8A">
            <w:pPr>
              <w:jc w:val="center"/>
              <w:rPr>
                <w:iCs/>
                <w:color w:val="000000"/>
              </w:rPr>
            </w:pPr>
            <w:r w:rsidRPr="00A83387">
              <w:rPr>
                <w:iCs/>
                <w:color w:val="000000"/>
              </w:rPr>
              <w:t>0.2</w:t>
            </w:r>
          </w:p>
        </w:tc>
        <w:tc>
          <w:tcPr>
            <w:tcW w:w="2328" w:type="dxa"/>
            <w:gridSpan w:val="2"/>
          </w:tcPr>
          <w:p w14:paraId="142BF03E" w14:textId="234BD099" w:rsidR="00A32F8A" w:rsidRPr="00A83387" w:rsidRDefault="00A32F8A" w:rsidP="00A32F8A">
            <w:pPr>
              <w:jc w:val="center"/>
              <w:rPr>
                <w:iCs/>
                <w:color w:val="000000"/>
              </w:rPr>
            </w:pPr>
            <w:r w:rsidRPr="00A83387">
              <w:rPr>
                <w:iCs/>
                <w:color w:val="000000"/>
              </w:rPr>
              <w:t>0.1</w:t>
            </w:r>
          </w:p>
        </w:tc>
        <w:tc>
          <w:tcPr>
            <w:tcW w:w="2329" w:type="dxa"/>
            <w:gridSpan w:val="2"/>
          </w:tcPr>
          <w:p w14:paraId="74AC4094" w14:textId="2E8E3A6D" w:rsidR="00A32F8A" w:rsidRPr="00A83387" w:rsidRDefault="00A32F8A" w:rsidP="00A32F8A">
            <w:pPr>
              <w:jc w:val="center"/>
              <w:rPr>
                <w:iCs/>
                <w:color w:val="000000"/>
              </w:rPr>
            </w:pPr>
            <w:r w:rsidRPr="00A83387">
              <w:rPr>
                <w:iCs/>
                <w:color w:val="000000"/>
              </w:rPr>
              <w:t>0.1</w:t>
            </w:r>
          </w:p>
        </w:tc>
      </w:tr>
      <w:tr w:rsidR="00A32F8A" w14:paraId="2C145D1E" w14:textId="77777777" w:rsidTr="00A32F8A">
        <w:trPr>
          <w:trHeight w:val="270"/>
        </w:trPr>
        <w:tc>
          <w:tcPr>
            <w:tcW w:w="2785" w:type="dxa"/>
          </w:tcPr>
          <w:p w14:paraId="210B24E8" w14:textId="77777777" w:rsidR="00A32F8A" w:rsidRPr="00A83387" w:rsidRDefault="00A32F8A" w:rsidP="00A32F8A">
            <w:pPr>
              <w:jc w:val="center"/>
              <w:rPr>
                <w:iCs/>
                <w:color w:val="000000"/>
              </w:rPr>
            </w:pPr>
            <w:r w:rsidRPr="00A83387">
              <w:rPr>
                <w:color w:val="000000"/>
              </w:rPr>
              <w:t>Scintillation loss (dB)</w:t>
            </w:r>
          </w:p>
        </w:tc>
        <w:tc>
          <w:tcPr>
            <w:tcW w:w="2236" w:type="dxa"/>
            <w:gridSpan w:val="2"/>
          </w:tcPr>
          <w:p w14:paraId="43939A12" w14:textId="77777777" w:rsidR="00A32F8A" w:rsidRPr="00A83387" w:rsidRDefault="00A32F8A" w:rsidP="00A32F8A">
            <w:pPr>
              <w:jc w:val="center"/>
              <w:rPr>
                <w:iCs/>
                <w:color w:val="000000"/>
              </w:rPr>
            </w:pPr>
            <w:r w:rsidRPr="00A83387">
              <w:rPr>
                <w:iCs/>
                <w:color w:val="000000"/>
              </w:rPr>
              <w:t>2.2</w:t>
            </w:r>
          </w:p>
        </w:tc>
        <w:tc>
          <w:tcPr>
            <w:tcW w:w="2328" w:type="dxa"/>
            <w:gridSpan w:val="2"/>
          </w:tcPr>
          <w:p w14:paraId="108A6A73" w14:textId="77777777" w:rsidR="00A32F8A" w:rsidRPr="00A83387" w:rsidRDefault="00A32F8A" w:rsidP="00A32F8A">
            <w:pPr>
              <w:jc w:val="center"/>
              <w:rPr>
                <w:iCs/>
                <w:color w:val="000000"/>
              </w:rPr>
            </w:pPr>
            <w:r w:rsidRPr="00A83387">
              <w:rPr>
                <w:iCs/>
                <w:color w:val="000000"/>
              </w:rPr>
              <w:t>2.2</w:t>
            </w:r>
          </w:p>
        </w:tc>
        <w:tc>
          <w:tcPr>
            <w:tcW w:w="2329" w:type="dxa"/>
            <w:gridSpan w:val="2"/>
          </w:tcPr>
          <w:p w14:paraId="29228350" w14:textId="77777777" w:rsidR="00A32F8A" w:rsidRPr="00A83387" w:rsidRDefault="00A32F8A" w:rsidP="00A32F8A">
            <w:pPr>
              <w:jc w:val="center"/>
              <w:rPr>
                <w:iCs/>
                <w:color w:val="000000"/>
              </w:rPr>
            </w:pPr>
            <w:r w:rsidRPr="00A83387">
              <w:rPr>
                <w:iCs/>
                <w:color w:val="000000"/>
              </w:rPr>
              <w:t>2.2</w:t>
            </w:r>
          </w:p>
        </w:tc>
      </w:tr>
      <w:tr w:rsidR="00A32F8A" w14:paraId="2D82CCD2" w14:textId="77777777" w:rsidTr="00A32F8A">
        <w:trPr>
          <w:trHeight w:val="270"/>
        </w:trPr>
        <w:tc>
          <w:tcPr>
            <w:tcW w:w="2785" w:type="dxa"/>
          </w:tcPr>
          <w:p w14:paraId="24452590" w14:textId="77777777" w:rsidR="00A32F8A" w:rsidRPr="00A83387" w:rsidRDefault="00A32F8A" w:rsidP="00A32F8A">
            <w:pPr>
              <w:jc w:val="center"/>
              <w:rPr>
                <w:iCs/>
                <w:color w:val="000000"/>
              </w:rPr>
            </w:pPr>
            <w:r w:rsidRPr="00A83387">
              <w:rPr>
                <w:iCs/>
                <w:color w:val="000000"/>
              </w:rPr>
              <w:t>Polarization loss (dB)</w:t>
            </w:r>
          </w:p>
        </w:tc>
        <w:tc>
          <w:tcPr>
            <w:tcW w:w="2236" w:type="dxa"/>
            <w:gridSpan w:val="2"/>
          </w:tcPr>
          <w:p w14:paraId="0BBEBABD" w14:textId="77777777" w:rsidR="00A32F8A" w:rsidRPr="00A83387" w:rsidRDefault="00A32F8A" w:rsidP="00A32F8A">
            <w:pPr>
              <w:jc w:val="center"/>
              <w:rPr>
                <w:iCs/>
                <w:color w:val="000000"/>
              </w:rPr>
            </w:pPr>
            <w:r w:rsidRPr="00A83387">
              <w:rPr>
                <w:iCs/>
                <w:color w:val="000000"/>
              </w:rPr>
              <w:t>3</w:t>
            </w:r>
          </w:p>
        </w:tc>
        <w:tc>
          <w:tcPr>
            <w:tcW w:w="2328" w:type="dxa"/>
            <w:gridSpan w:val="2"/>
          </w:tcPr>
          <w:p w14:paraId="2F0EABB2" w14:textId="77777777" w:rsidR="00A32F8A" w:rsidRPr="00A83387" w:rsidRDefault="00A32F8A" w:rsidP="00A32F8A">
            <w:pPr>
              <w:jc w:val="center"/>
              <w:rPr>
                <w:iCs/>
                <w:color w:val="000000"/>
              </w:rPr>
            </w:pPr>
            <w:r w:rsidRPr="00A83387">
              <w:rPr>
                <w:iCs/>
                <w:color w:val="000000"/>
              </w:rPr>
              <w:t>3</w:t>
            </w:r>
          </w:p>
        </w:tc>
        <w:tc>
          <w:tcPr>
            <w:tcW w:w="2329" w:type="dxa"/>
            <w:gridSpan w:val="2"/>
          </w:tcPr>
          <w:p w14:paraId="60DD86A2" w14:textId="77777777" w:rsidR="00A32F8A" w:rsidRPr="00A83387" w:rsidRDefault="00A32F8A" w:rsidP="00A32F8A">
            <w:pPr>
              <w:jc w:val="center"/>
              <w:rPr>
                <w:iCs/>
                <w:color w:val="000000"/>
              </w:rPr>
            </w:pPr>
            <w:r w:rsidRPr="00A83387">
              <w:rPr>
                <w:iCs/>
                <w:color w:val="000000"/>
              </w:rPr>
              <w:t>3</w:t>
            </w:r>
          </w:p>
        </w:tc>
      </w:tr>
      <w:tr w:rsidR="00A32F8A" w14:paraId="6A90C234" w14:textId="77777777" w:rsidTr="00A32F8A">
        <w:trPr>
          <w:trHeight w:val="280"/>
        </w:trPr>
        <w:tc>
          <w:tcPr>
            <w:tcW w:w="2785" w:type="dxa"/>
          </w:tcPr>
          <w:p w14:paraId="0DF85136" w14:textId="77777777" w:rsidR="00A32F8A" w:rsidRPr="00A83387" w:rsidRDefault="00A32F8A" w:rsidP="00A32F8A">
            <w:pPr>
              <w:jc w:val="center"/>
              <w:rPr>
                <w:iCs/>
                <w:color w:val="000000"/>
              </w:rPr>
            </w:pPr>
          </w:p>
        </w:tc>
        <w:tc>
          <w:tcPr>
            <w:tcW w:w="2236" w:type="dxa"/>
            <w:gridSpan w:val="2"/>
          </w:tcPr>
          <w:p w14:paraId="0A502B95" w14:textId="77777777" w:rsidR="00A32F8A" w:rsidRPr="00A83387" w:rsidRDefault="00A32F8A" w:rsidP="00A32F8A">
            <w:pPr>
              <w:jc w:val="center"/>
              <w:rPr>
                <w:iCs/>
                <w:color w:val="000000"/>
              </w:rPr>
            </w:pPr>
          </w:p>
        </w:tc>
        <w:tc>
          <w:tcPr>
            <w:tcW w:w="2328" w:type="dxa"/>
            <w:gridSpan w:val="2"/>
          </w:tcPr>
          <w:p w14:paraId="40A4B7FD" w14:textId="77777777" w:rsidR="00A32F8A" w:rsidRPr="00A83387" w:rsidRDefault="00A32F8A" w:rsidP="00A32F8A">
            <w:pPr>
              <w:jc w:val="center"/>
              <w:rPr>
                <w:iCs/>
                <w:color w:val="000000"/>
              </w:rPr>
            </w:pPr>
          </w:p>
        </w:tc>
        <w:tc>
          <w:tcPr>
            <w:tcW w:w="2329" w:type="dxa"/>
            <w:gridSpan w:val="2"/>
          </w:tcPr>
          <w:p w14:paraId="0A333BFB" w14:textId="77777777" w:rsidR="00A32F8A" w:rsidRPr="00A83387" w:rsidRDefault="00A32F8A" w:rsidP="00A32F8A">
            <w:pPr>
              <w:jc w:val="center"/>
              <w:rPr>
                <w:iCs/>
                <w:color w:val="000000"/>
              </w:rPr>
            </w:pPr>
          </w:p>
        </w:tc>
      </w:tr>
      <w:tr w:rsidR="00A32F8A" w14:paraId="1D906348" w14:textId="77777777" w:rsidTr="00A32F8A">
        <w:trPr>
          <w:trHeight w:val="280"/>
        </w:trPr>
        <w:tc>
          <w:tcPr>
            <w:tcW w:w="2785" w:type="dxa"/>
          </w:tcPr>
          <w:p w14:paraId="4E7743AB" w14:textId="77777777" w:rsidR="00A32F8A" w:rsidRPr="00A83387" w:rsidRDefault="00A32F8A" w:rsidP="00A32F8A">
            <w:pPr>
              <w:jc w:val="center"/>
              <w:rPr>
                <w:iCs/>
                <w:color w:val="000000"/>
              </w:rPr>
            </w:pPr>
            <w:r>
              <w:rPr>
                <w:iCs/>
              </w:rPr>
              <w:t>Antenna temperature (K)</w:t>
            </w:r>
          </w:p>
        </w:tc>
        <w:tc>
          <w:tcPr>
            <w:tcW w:w="2236" w:type="dxa"/>
            <w:gridSpan w:val="2"/>
          </w:tcPr>
          <w:p w14:paraId="506BDDD9" w14:textId="77777777" w:rsidR="00A32F8A" w:rsidRPr="00A83387" w:rsidRDefault="00A32F8A" w:rsidP="00A32F8A">
            <w:pPr>
              <w:jc w:val="center"/>
              <w:rPr>
                <w:iCs/>
                <w:color w:val="000000"/>
              </w:rPr>
            </w:pPr>
            <w:r>
              <w:rPr>
                <w:iCs/>
              </w:rPr>
              <w:t>290</w:t>
            </w:r>
          </w:p>
        </w:tc>
        <w:tc>
          <w:tcPr>
            <w:tcW w:w="2328" w:type="dxa"/>
            <w:gridSpan w:val="2"/>
          </w:tcPr>
          <w:p w14:paraId="552AA8CB" w14:textId="77777777" w:rsidR="00A32F8A" w:rsidRPr="00A83387" w:rsidRDefault="00A32F8A" w:rsidP="00A32F8A">
            <w:pPr>
              <w:jc w:val="center"/>
              <w:rPr>
                <w:iCs/>
                <w:color w:val="000000"/>
              </w:rPr>
            </w:pPr>
            <w:r>
              <w:rPr>
                <w:iCs/>
              </w:rPr>
              <w:t>290</w:t>
            </w:r>
          </w:p>
        </w:tc>
        <w:tc>
          <w:tcPr>
            <w:tcW w:w="2329" w:type="dxa"/>
            <w:gridSpan w:val="2"/>
          </w:tcPr>
          <w:p w14:paraId="609A6137" w14:textId="77777777" w:rsidR="00A32F8A" w:rsidRPr="00A83387" w:rsidRDefault="00A32F8A" w:rsidP="00A32F8A">
            <w:pPr>
              <w:jc w:val="center"/>
              <w:rPr>
                <w:iCs/>
                <w:color w:val="000000"/>
              </w:rPr>
            </w:pPr>
            <w:r>
              <w:rPr>
                <w:iCs/>
              </w:rPr>
              <w:t>290</w:t>
            </w:r>
          </w:p>
        </w:tc>
      </w:tr>
      <w:tr w:rsidR="00A32F8A" w14:paraId="4819245D" w14:textId="77777777" w:rsidTr="00A32F8A">
        <w:trPr>
          <w:trHeight w:val="280"/>
        </w:trPr>
        <w:tc>
          <w:tcPr>
            <w:tcW w:w="2785" w:type="dxa"/>
          </w:tcPr>
          <w:p w14:paraId="473D9500" w14:textId="77777777" w:rsidR="00A32F8A" w:rsidRPr="00A83387" w:rsidRDefault="00A32F8A" w:rsidP="00A32F8A">
            <w:pPr>
              <w:jc w:val="center"/>
              <w:rPr>
                <w:iCs/>
                <w:color w:val="000000"/>
              </w:rPr>
            </w:pPr>
            <w:r>
              <w:rPr>
                <w:iCs/>
              </w:rPr>
              <w:t>G/T (dB/K)</w:t>
            </w:r>
          </w:p>
        </w:tc>
        <w:tc>
          <w:tcPr>
            <w:tcW w:w="2236" w:type="dxa"/>
            <w:gridSpan w:val="2"/>
          </w:tcPr>
          <w:p w14:paraId="208A04A8" w14:textId="77777777" w:rsidR="00A32F8A" w:rsidRPr="00A83387" w:rsidRDefault="00A32F8A" w:rsidP="00A32F8A">
            <w:pPr>
              <w:jc w:val="center"/>
              <w:rPr>
                <w:iCs/>
                <w:color w:val="000000"/>
              </w:rPr>
            </w:pPr>
            <w:r w:rsidRPr="00A83387">
              <w:rPr>
                <w:iCs/>
                <w:color w:val="000000"/>
              </w:rPr>
              <w:t>19</w:t>
            </w:r>
          </w:p>
        </w:tc>
        <w:tc>
          <w:tcPr>
            <w:tcW w:w="2328" w:type="dxa"/>
            <w:gridSpan w:val="2"/>
          </w:tcPr>
          <w:p w14:paraId="69E16AD5" w14:textId="77777777" w:rsidR="00A32F8A" w:rsidRPr="00A83387" w:rsidRDefault="00A32F8A" w:rsidP="00A32F8A">
            <w:pPr>
              <w:jc w:val="center"/>
              <w:rPr>
                <w:iCs/>
                <w:color w:val="000000"/>
              </w:rPr>
            </w:pPr>
            <w:r w:rsidRPr="00A83387">
              <w:rPr>
                <w:iCs/>
                <w:color w:val="000000"/>
              </w:rPr>
              <w:t>1.1</w:t>
            </w:r>
          </w:p>
        </w:tc>
        <w:tc>
          <w:tcPr>
            <w:tcW w:w="2329" w:type="dxa"/>
            <w:gridSpan w:val="2"/>
          </w:tcPr>
          <w:p w14:paraId="07CC6A5D" w14:textId="77777777" w:rsidR="00A32F8A" w:rsidRPr="00A83387" w:rsidRDefault="00A32F8A" w:rsidP="00A32F8A">
            <w:pPr>
              <w:jc w:val="center"/>
              <w:rPr>
                <w:iCs/>
                <w:color w:val="000000"/>
              </w:rPr>
            </w:pPr>
            <w:r w:rsidRPr="00A83387">
              <w:rPr>
                <w:iCs/>
                <w:color w:val="000000"/>
              </w:rPr>
              <w:t>1.1</w:t>
            </w:r>
          </w:p>
        </w:tc>
      </w:tr>
      <w:tr w:rsidR="00A32F8A" w14:paraId="05BF8529" w14:textId="77777777" w:rsidTr="00A32F8A">
        <w:trPr>
          <w:trHeight w:val="282"/>
        </w:trPr>
        <w:tc>
          <w:tcPr>
            <w:tcW w:w="2785" w:type="dxa"/>
          </w:tcPr>
          <w:p w14:paraId="0794CE91" w14:textId="77777777" w:rsidR="00A32F8A" w:rsidRPr="00A83387" w:rsidRDefault="00A32F8A" w:rsidP="00A32F8A">
            <w:pPr>
              <w:jc w:val="center"/>
              <w:rPr>
                <w:iCs/>
                <w:color w:val="000000"/>
              </w:rPr>
            </w:pPr>
            <w:r w:rsidRPr="00A83387">
              <w:rPr>
                <w:iCs/>
                <w:color w:val="000000"/>
              </w:rPr>
              <w:t>Satellite Rx gain (</w:t>
            </w:r>
            <w:proofErr w:type="spellStart"/>
            <w:r w:rsidRPr="00A83387">
              <w:rPr>
                <w:iCs/>
                <w:color w:val="000000"/>
              </w:rPr>
              <w:t>dBi</w:t>
            </w:r>
            <w:proofErr w:type="spellEnd"/>
            <w:r w:rsidRPr="00A83387">
              <w:rPr>
                <w:iCs/>
                <w:color w:val="000000"/>
              </w:rPr>
              <w:t>)</w:t>
            </w:r>
          </w:p>
        </w:tc>
        <w:tc>
          <w:tcPr>
            <w:tcW w:w="2236" w:type="dxa"/>
            <w:gridSpan w:val="2"/>
          </w:tcPr>
          <w:p w14:paraId="72C54ECA" w14:textId="77777777" w:rsidR="00A32F8A" w:rsidRPr="00A83387" w:rsidRDefault="00A32F8A" w:rsidP="00A32F8A">
            <w:pPr>
              <w:jc w:val="center"/>
              <w:rPr>
                <w:iCs/>
                <w:color w:val="000000"/>
              </w:rPr>
            </w:pPr>
            <w:r w:rsidRPr="00A83387">
              <w:rPr>
                <w:iCs/>
                <w:color w:val="000000"/>
              </w:rPr>
              <w:t>43.63</w:t>
            </w:r>
          </w:p>
        </w:tc>
        <w:tc>
          <w:tcPr>
            <w:tcW w:w="2328" w:type="dxa"/>
            <w:gridSpan w:val="2"/>
          </w:tcPr>
          <w:p w14:paraId="166C8B7A" w14:textId="77777777" w:rsidR="00A32F8A" w:rsidRPr="00A83387" w:rsidRDefault="00A32F8A" w:rsidP="00A32F8A">
            <w:pPr>
              <w:jc w:val="center"/>
              <w:rPr>
                <w:iCs/>
                <w:color w:val="000000"/>
              </w:rPr>
            </w:pPr>
            <w:r w:rsidRPr="00A83387">
              <w:rPr>
                <w:iCs/>
                <w:color w:val="000000"/>
              </w:rPr>
              <w:t>25.72</w:t>
            </w:r>
          </w:p>
        </w:tc>
        <w:tc>
          <w:tcPr>
            <w:tcW w:w="2329" w:type="dxa"/>
            <w:gridSpan w:val="2"/>
          </w:tcPr>
          <w:p w14:paraId="5D2F96F8" w14:textId="77777777" w:rsidR="00A32F8A" w:rsidRPr="00A83387" w:rsidRDefault="00A32F8A" w:rsidP="00A32F8A">
            <w:pPr>
              <w:jc w:val="center"/>
              <w:rPr>
                <w:iCs/>
                <w:color w:val="000000"/>
              </w:rPr>
            </w:pPr>
            <w:r w:rsidRPr="00A83387">
              <w:rPr>
                <w:iCs/>
                <w:color w:val="000000"/>
              </w:rPr>
              <w:t>25.72</w:t>
            </w:r>
          </w:p>
        </w:tc>
      </w:tr>
      <w:tr w:rsidR="00A32F8A" w14:paraId="55CEBD1D" w14:textId="77777777" w:rsidTr="00A32F8A">
        <w:trPr>
          <w:trHeight w:val="264"/>
        </w:trPr>
        <w:tc>
          <w:tcPr>
            <w:tcW w:w="2785" w:type="dxa"/>
          </w:tcPr>
          <w:p w14:paraId="1F6419F0" w14:textId="77777777" w:rsidR="00A32F8A" w:rsidRPr="00A83387" w:rsidRDefault="00A32F8A" w:rsidP="00A32F8A">
            <w:pPr>
              <w:jc w:val="center"/>
              <w:rPr>
                <w:iCs/>
                <w:color w:val="000000"/>
              </w:rPr>
            </w:pPr>
            <w:r w:rsidRPr="00A83387">
              <w:rPr>
                <w:iCs/>
                <w:color w:val="000000"/>
              </w:rPr>
              <w:t>Channel bandwidth (MHz)</w:t>
            </w:r>
          </w:p>
        </w:tc>
        <w:tc>
          <w:tcPr>
            <w:tcW w:w="1071" w:type="dxa"/>
          </w:tcPr>
          <w:p w14:paraId="5E43CDD3" w14:textId="77777777" w:rsidR="00A32F8A" w:rsidRPr="00A83387" w:rsidRDefault="00A32F8A" w:rsidP="00A32F8A">
            <w:pPr>
              <w:jc w:val="center"/>
              <w:rPr>
                <w:iCs/>
                <w:color w:val="000000"/>
              </w:rPr>
            </w:pPr>
            <w:r w:rsidRPr="00A83387">
              <w:rPr>
                <w:iCs/>
                <w:color w:val="000000"/>
              </w:rPr>
              <w:t>0.</w:t>
            </w:r>
            <w:r>
              <w:rPr>
                <w:iCs/>
                <w:color w:val="000000"/>
              </w:rPr>
              <w:t>36</w:t>
            </w:r>
          </w:p>
        </w:tc>
        <w:tc>
          <w:tcPr>
            <w:tcW w:w="1165" w:type="dxa"/>
          </w:tcPr>
          <w:p w14:paraId="6A3BF5FC" w14:textId="77777777" w:rsidR="00A32F8A" w:rsidRPr="00A83387" w:rsidRDefault="00A32F8A" w:rsidP="00A32F8A">
            <w:pPr>
              <w:jc w:val="center"/>
              <w:rPr>
                <w:iCs/>
                <w:color w:val="000000"/>
              </w:rPr>
            </w:pPr>
            <w:r>
              <w:rPr>
                <w:iCs/>
                <w:color w:val="000000"/>
              </w:rPr>
              <w:t>0.72</w:t>
            </w:r>
          </w:p>
        </w:tc>
        <w:tc>
          <w:tcPr>
            <w:tcW w:w="1163" w:type="dxa"/>
          </w:tcPr>
          <w:p w14:paraId="1958B8B0" w14:textId="77777777" w:rsidR="00A32F8A" w:rsidRPr="00A83387" w:rsidRDefault="00A32F8A" w:rsidP="00A32F8A">
            <w:pPr>
              <w:jc w:val="center"/>
              <w:rPr>
                <w:iCs/>
                <w:color w:val="000000"/>
              </w:rPr>
            </w:pPr>
            <w:r w:rsidRPr="00A83387">
              <w:rPr>
                <w:iCs/>
                <w:color w:val="000000"/>
              </w:rPr>
              <w:t>0.</w:t>
            </w:r>
            <w:r>
              <w:rPr>
                <w:iCs/>
                <w:color w:val="000000"/>
              </w:rPr>
              <w:t>36</w:t>
            </w:r>
          </w:p>
        </w:tc>
        <w:tc>
          <w:tcPr>
            <w:tcW w:w="1165" w:type="dxa"/>
          </w:tcPr>
          <w:p w14:paraId="7BB2003D" w14:textId="77777777" w:rsidR="00A32F8A" w:rsidRPr="00A83387" w:rsidRDefault="00A32F8A" w:rsidP="00A32F8A">
            <w:pPr>
              <w:jc w:val="center"/>
              <w:rPr>
                <w:iCs/>
                <w:color w:val="000000"/>
              </w:rPr>
            </w:pPr>
            <w:r w:rsidRPr="00A83387">
              <w:rPr>
                <w:iCs/>
                <w:color w:val="000000"/>
              </w:rPr>
              <w:t>0.</w:t>
            </w:r>
            <w:r>
              <w:rPr>
                <w:iCs/>
                <w:color w:val="000000"/>
              </w:rPr>
              <w:t>72</w:t>
            </w:r>
          </w:p>
        </w:tc>
        <w:tc>
          <w:tcPr>
            <w:tcW w:w="1164" w:type="dxa"/>
          </w:tcPr>
          <w:p w14:paraId="76C02F39" w14:textId="77777777" w:rsidR="00A32F8A" w:rsidRPr="00A83387" w:rsidRDefault="00A32F8A" w:rsidP="00A32F8A">
            <w:pPr>
              <w:jc w:val="center"/>
              <w:rPr>
                <w:iCs/>
                <w:color w:val="000000"/>
              </w:rPr>
            </w:pPr>
            <w:r w:rsidRPr="00A83387">
              <w:rPr>
                <w:iCs/>
                <w:color w:val="000000"/>
              </w:rPr>
              <w:t>0.</w:t>
            </w:r>
            <w:r>
              <w:rPr>
                <w:iCs/>
                <w:color w:val="000000"/>
              </w:rPr>
              <w:t>36</w:t>
            </w:r>
          </w:p>
        </w:tc>
        <w:tc>
          <w:tcPr>
            <w:tcW w:w="1165" w:type="dxa"/>
          </w:tcPr>
          <w:p w14:paraId="45E0A2B4" w14:textId="77777777" w:rsidR="00A32F8A" w:rsidRPr="00A83387" w:rsidRDefault="00A32F8A" w:rsidP="00A32F8A">
            <w:pPr>
              <w:jc w:val="center"/>
              <w:rPr>
                <w:iCs/>
                <w:color w:val="000000"/>
              </w:rPr>
            </w:pPr>
            <w:r w:rsidRPr="00A83387">
              <w:rPr>
                <w:iCs/>
                <w:color w:val="000000"/>
              </w:rPr>
              <w:t>0.</w:t>
            </w:r>
            <w:r>
              <w:rPr>
                <w:iCs/>
                <w:color w:val="000000"/>
              </w:rPr>
              <w:t>72</w:t>
            </w:r>
          </w:p>
        </w:tc>
      </w:tr>
      <w:tr w:rsidR="00A32F8A" w14:paraId="30F991B0" w14:textId="77777777" w:rsidTr="00A32F8A">
        <w:trPr>
          <w:trHeight w:val="270"/>
        </w:trPr>
        <w:tc>
          <w:tcPr>
            <w:tcW w:w="2785" w:type="dxa"/>
          </w:tcPr>
          <w:p w14:paraId="7739E6AF" w14:textId="77777777" w:rsidR="00A32F8A" w:rsidRDefault="00A32F8A" w:rsidP="00A32F8A">
            <w:pPr>
              <w:jc w:val="center"/>
              <w:rPr>
                <w:iCs/>
              </w:rPr>
            </w:pPr>
          </w:p>
        </w:tc>
        <w:tc>
          <w:tcPr>
            <w:tcW w:w="2236" w:type="dxa"/>
            <w:gridSpan w:val="2"/>
          </w:tcPr>
          <w:p w14:paraId="0353D006" w14:textId="77777777" w:rsidR="00A32F8A" w:rsidRDefault="00A32F8A" w:rsidP="00A32F8A">
            <w:pPr>
              <w:jc w:val="center"/>
              <w:rPr>
                <w:iCs/>
              </w:rPr>
            </w:pPr>
          </w:p>
        </w:tc>
        <w:tc>
          <w:tcPr>
            <w:tcW w:w="2328" w:type="dxa"/>
            <w:gridSpan w:val="2"/>
          </w:tcPr>
          <w:p w14:paraId="416020D0" w14:textId="77777777" w:rsidR="00A32F8A" w:rsidRDefault="00A32F8A" w:rsidP="00A32F8A">
            <w:pPr>
              <w:jc w:val="center"/>
              <w:rPr>
                <w:iCs/>
              </w:rPr>
            </w:pPr>
          </w:p>
        </w:tc>
        <w:tc>
          <w:tcPr>
            <w:tcW w:w="2329" w:type="dxa"/>
            <w:gridSpan w:val="2"/>
          </w:tcPr>
          <w:p w14:paraId="1FD7B2F8" w14:textId="77777777" w:rsidR="00A32F8A" w:rsidRDefault="00A32F8A" w:rsidP="00A32F8A">
            <w:pPr>
              <w:jc w:val="center"/>
              <w:rPr>
                <w:iCs/>
              </w:rPr>
            </w:pPr>
          </w:p>
        </w:tc>
      </w:tr>
      <w:tr w:rsidR="00A32F8A" w14:paraId="5C61CFD7" w14:textId="77777777" w:rsidTr="00A32F8A">
        <w:trPr>
          <w:trHeight w:val="280"/>
        </w:trPr>
        <w:tc>
          <w:tcPr>
            <w:tcW w:w="2785" w:type="dxa"/>
          </w:tcPr>
          <w:p w14:paraId="7156CC40" w14:textId="77777777" w:rsidR="00A32F8A" w:rsidRDefault="00A32F8A" w:rsidP="00A32F8A">
            <w:pPr>
              <w:jc w:val="center"/>
              <w:rPr>
                <w:iCs/>
              </w:rPr>
            </w:pPr>
            <w:r>
              <w:rPr>
                <w:b/>
                <w:bCs/>
                <w:iCs/>
              </w:rPr>
              <w:t>C</w:t>
            </w:r>
            <w:r w:rsidRPr="00752AA6">
              <w:rPr>
                <w:b/>
                <w:bCs/>
                <w:iCs/>
              </w:rPr>
              <w:t>NR (dB)</w:t>
            </w:r>
          </w:p>
        </w:tc>
        <w:tc>
          <w:tcPr>
            <w:tcW w:w="1071" w:type="dxa"/>
          </w:tcPr>
          <w:p w14:paraId="29E69FBF" w14:textId="77777777" w:rsidR="00A32F8A" w:rsidRPr="008D594A" w:rsidRDefault="00A32F8A" w:rsidP="00A32F8A">
            <w:pPr>
              <w:jc w:val="center"/>
              <w:rPr>
                <w:b/>
                <w:bCs/>
                <w:iCs/>
              </w:rPr>
            </w:pPr>
            <w:r>
              <w:rPr>
                <w:b/>
                <w:bCs/>
                <w:iCs/>
              </w:rPr>
              <w:t>-13.92-X</w:t>
            </w:r>
          </w:p>
        </w:tc>
        <w:tc>
          <w:tcPr>
            <w:tcW w:w="1165" w:type="dxa"/>
          </w:tcPr>
          <w:p w14:paraId="0F8B3CD4" w14:textId="77777777" w:rsidR="00A32F8A" w:rsidRPr="00127821" w:rsidRDefault="00A32F8A" w:rsidP="00A32F8A">
            <w:pPr>
              <w:jc w:val="center"/>
              <w:rPr>
                <w:b/>
                <w:bCs/>
                <w:iCs/>
              </w:rPr>
            </w:pPr>
            <w:r>
              <w:rPr>
                <w:b/>
                <w:bCs/>
                <w:iCs/>
              </w:rPr>
              <w:t>-16.93-X</w:t>
            </w:r>
          </w:p>
        </w:tc>
        <w:tc>
          <w:tcPr>
            <w:tcW w:w="1163" w:type="dxa"/>
          </w:tcPr>
          <w:p w14:paraId="6BA94DB5" w14:textId="77777777" w:rsidR="00A32F8A" w:rsidRPr="00127821" w:rsidRDefault="00A32F8A" w:rsidP="00A32F8A">
            <w:pPr>
              <w:jc w:val="center"/>
              <w:rPr>
                <w:b/>
                <w:bCs/>
                <w:iCs/>
              </w:rPr>
            </w:pPr>
            <w:r>
              <w:rPr>
                <w:b/>
                <w:bCs/>
                <w:iCs/>
              </w:rPr>
              <w:t>-5.62-X</w:t>
            </w:r>
          </w:p>
        </w:tc>
        <w:tc>
          <w:tcPr>
            <w:tcW w:w="1165" w:type="dxa"/>
          </w:tcPr>
          <w:p w14:paraId="5916F789" w14:textId="77777777" w:rsidR="00A32F8A" w:rsidRPr="00127821" w:rsidRDefault="00A32F8A" w:rsidP="00A32F8A">
            <w:pPr>
              <w:jc w:val="center"/>
              <w:rPr>
                <w:b/>
                <w:bCs/>
                <w:iCs/>
              </w:rPr>
            </w:pPr>
            <w:r>
              <w:rPr>
                <w:b/>
                <w:bCs/>
                <w:iCs/>
              </w:rPr>
              <w:t>-8.63-X</w:t>
            </w:r>
          </w:p>
        </w:tc>
        <w:tc>
          <w:tcPr>
            <w:tcW w:w="1164" w:type="dxa"/>
          </w:tcPr>
          <w:p w14:paraId="61233A6E" w14:textId="77777777" w:rsidR="00A32F8A" w:rsidRPr="00127821" w:rsidRDefault="00A32F8A" w:rsidP="00A32F8A">
            <w:pPr>
              <w:jc w:val="center"/>
              <w:rPr>
                <w:b/>
                <w:bCs/>
                <w:iCs/>
              </w:rPr>
            </w:pPr>
            <w:r>
              <w:rPr>
                <w:b/>
                <w:bCs/>
                <w:iCs/>
              </w:rPr>
              <w:t>-0.24-X</w:t>
            </w:r>
          </w:p>
        </w:tc>
        <w:tc>
          <w:tcPr>
            <w:tcW w:w="1165" w:type="dxa"/>
          </w:tcPr>
          <w:p w14:paraId="1F856AE0" w14:textId="77777777" w:rsidR="00A32F8A" w:rsidRPr="00127821" w:rsidRDefault="00A32F8A" w:rsidP="00A32F8A">
            <w:pPr>
              <w:jc w:val="center"/>
              <w:rPr>
                <w:b/>
                <w:bCs/>
                <w:iCs/>
              </w:rPr>
            </w:pPr>
            <w:r>
              <w:rPr>
                <w:b/>
                <w:bCs/>
                <w:iCs/>
              </w:rPr>
              <w:t>-3.25-X</w:t>
            </w:r>
          </w:p>
        </w:tc>
      </w:tr>
    </w:tbl>
    <w:p w14:paraId="5E1042EA"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30E40631"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36CE50F4" w14:textId="60E78000" w:rsidR="00A348EB" w:rsidRDefault="00A348EB" w:rsidP="00A348EB">
      <w:pPr>
        <w:pStyle w:val="Caption"/>
        <w:keepNext/>
      </w:pPr>
      <w:bookmarkStart w:id="4" w:name="_Ref82709350"/>
      <w:r>
        <w:t xml:space="preserve">Table </w:t>
      </w:r>
      <w:fldSimple w:instr=" SEQ Table \* ARABIC ">
        <w:r w:rsidR="00CC60CE">
          <w:rPr>
            <w:noProof/>
          </w:rPr>
          <w:t>4</w:t>
        </w:r>
      </w:fldSimple>
      <w:bookmarkEnd w:id="4"/>
      <w:r>
        <w:t xml:space="preserve">: UL NR NTN link budget based on set 2 </w:t>
      </w:r>
      <w:r>
        <w:rPr>
          <w:lang w:eastAsia="ja-JP"/>
        </w:rPr>
        <w:t xml:space="preserve">satellite parameters in </w:t>
      </w:r>
      <w:r>
        <w:fldChar w:fldCharType="begin"/>
      </w:r>
      <w:r>
        <w:rPr>
          <w:lang w:eastAsia="ja-JP"/>
        </w:rPr>
        <w:instrText xml:space="preserve"> REF _Ref82699651 \r \h </w:instrText>
      </w:r>
      <w:r>
        <w:fldChar w:fldCharType="separate"/>
      </w:r>
      <w:r w:rsidR="00CC60CE">
        <w:rPr>
          <w:lang w:eastAsia="ja-JP"/>
        </w:rPr>
        <w:t>[3]</w:t>
      </w:r>
      <w:r>
        <w:fldChar w:fldCharType="end"/>
      </w:r>
    </w:p>
    <w:tbl>
      <w:tblPr>
        <w:tblStyle w:val="TableGrid"/>
        <w:tblW w:w="9678" w:type="dxa"/>
        <w:tblLook w:val="04A0" w:firstRow="1" w:lastRow="0" w:firstColumn="1" w:lastColumn="0" w:noHBand="0" w:noVBand="1"/>
      </w:tblPr>
      <w:tblGrid>
        <w:gridCol w:w="2785"/>
        <w:gridCol w:w="1071"/>
        <w:gridCol w:w="1165"/>
        <w:gridCol w:w="1163"/>
        <w:gridCol w:w="1165"/>
        <w:gridCol w:w="1164"/>
        <w:gridCol w:w="1165"/>
      </w:tblGrid>
      <w:tr w:rsidR="00A348EB" w14:paraId="5FD3B62B" w14:textId="77777777" w:rsidTr="00A32F8A">
        <w:trPr>
          <w:trHeight w:val="270"/>
        </w:trPr>
        <w:tc>
          <w:tcPr>
            <w:tcW w:w="2785" w:type="dxa"/>
          </w:tcPr>
          <w:p w14:paraId="2404819A" w14:textId="77777777" w:rsidR="00A348EB" w:rsidRPr="00314E7E" w:rsidRDefault="00A348EB" w:rsidP="00423F9A">
            <w:pPr>
              <w:jc w:val="center"/>
              <w:rPr>
                <w:iCs/>
              </w:rPr>
            </w:pPr>
            <w:r>
              <w:rPr>
                <w:iCs/>
              </w:rPr>
              <w:t>Satellite orbit</w:t>
            </w:r>
          </w:p>
        </w:tc>
        <w:tc>
          <w:tcPr>
            <w:tcW w:w="2236" w:type="dxa"/>
            <w:gridSpan w:val="2"/>
          </w:tcPr>
          <w:p w14:paraId="5BECA611" w14:textId="77777777" w:rsidR="00A348EB" w:rsidRPr="00314E7E" w:rsidRDefault="00A348EB" w:rsidP="00423F9A">
            <w:pPr>
              <w:jc w:val="center"/>
              <w:rPr>
                <w:iCs/>
              </w:rPr>
            </w:pPr>
            <w:r w:rsidRPr="00314E7E">
              <w:rPr>
                <w:iCs/>
              </w:rPr>
              <w:t>GEO</w:t>
            </w:r>
          </w:p>
        </w:tc>
        <w:tc>
          <w:tcPr>
            <w:tcW w:w="2328" w:type="dxa"/>
            <w:gridSpan w:val="2"/>
          </w:tcPr>
          <w:p w14:paraId="20ABD210" w14:textId="77777777" w:rsidR="00A348EB" w:rsidRPr="00314E7E" w:rsidRDefault="00A348EB" w:rsidP="00423F9A">
            <w:pPr>
              <w:jc w:val="center"/>
              <w:rPr>
                <w:iCs/>
              </w:rPr>
            </w:pPr>
            <w:r w:rsidRPr="00314E7E">
              <w:rPr>
                <w:iCs/>
              </w:rPr>
              <w:t>LEO-1200</w:t>
            </w:r>
          </w:p>
        </w:tc>
        <w:tc>
          <w:tcPr>
            <w:tcW w:w="2329" w:type="dxa"/>
            <w:gridSpan w:val="2"/>
          </w:tcPr>
          <w:p w14:paraId="7AA67B43" w14:textId="77777777" w:rsidR="00A348EB" w:rsidRPr="00314E7E" w:rsidRDefault="00A348EB" w:rsidP="00423F9A">
            <w:pPr>
              <w:jc w:val="center"/>
              <w:rPr>
                <w:iCs/>
              </w:rPr>
            </w:pPr>
            <w:r w:rsidRPr="00314E7E">
              <w:rPr>
                <w:iCs/>
              </w:rPr>
              <w:t>LEO-600</w:t>
            </w:r>
          </w:p>
        </w:tc>
      </w:tr>
      <w:tr w:rsidR="00A348EB" w14:paraId="4B62BAA3" w14:textId="77777777" w:rsidTr="00A32F8A">
        <w:trPr>
          <w:trHeight w:val="345"/>
        </w:trPr>
        <w:tc>
          <w:tcPr>
            <w:tcW w:w="2785" w:type="dxa"/>
          </w:tcPr>
          <w:p w14:paraId="58008123" w14:textId="77777777" w:rsidR="00A348EB" w:rsidRPr="00314E7E" w:rsidRDefault="00A348EB" w:rsidP="00423F9A">
            <w:pPr>
              <w:jc w:val="center"/>
              <w:rPr>
                <w:iCs/>
              </w:rPr>
            </w:pPr>
            <w:r>
              <w:rPr>
                <w:iCs/>
              </w:rPr>
              <w:t>UE max Tx power (dBm)</w:t>
            </w:r>
          </w:p>
        </w:tc>
        <w:tc>
          <w:tcPr>
            <w:tcW w:w="2236" w:type="dxa"/>
            <w:gridSpan w:val="2"/>
          </w:tcPr>
          <w:p w14:paraId="2666FCAD" w14:textId="77777777" w:rsidR="00A348EB" w:rsidRPr="00A83387" w:rsidRDefault="00A348EB" w:rsidP="00423F9A">
            <w:pPr>
              <w:tabs>
                <w:tab w:val="center" w:pos="1095"/>
              </w:tabs>
              <w:jc w:val="center"/>
              <w:rPr>
                <w:iCs/>
                <w:color w:val="000000"/>
              </w:rPr>
            </w:pPr>
            <w:r w:rsidRPr="00A83387">
              <w:rPr>
                <w:iCs/>
                <w:color w:val="000000"/>
              </w:rPr>
              <w:t>2</w:t>
            </w:r>
            <w:r>
              <w:rPr>
                <w:iCs/>
                <w:color w:val="000000"/>
              </w:rPr>
              <w:t>3</w:t>
            </w:r>
          </w:p>
        </w:tc>
        <w:tc>
          <w:tcPr>
            <w:tcW w:w="2328" w:type="dxa"/>
            <w:gridSpan w:val="2"/>
          </w:tcPr>
          <w:p w14:paraId="57F82DF8" w14:textId="77777777" w:rsidR="00A348EB" w:rsidRPr="00A83387" w:rsidRDefault="00A348EB" w:rsidP="00423F9A">
            <w:pPr>
              <w:jc w:val="center"/>
              <w:rPr>
                <w:iCs/>
                <w:color w:val="000000"/>
              </w:rPr>
            </w:pPr>
            <w:r w:rsidRPr="00A83387">
              <w:rPr>
                <w:iCs/>
                <w:color w:val="000000"/>
              </w:rPr>
              <w:t>2</w:t>
            </w:r>
            <w:r>
              <w:rPr>
                <w:iCs/>
                <w:color w:val="000000"/>
              </w:rPr>
              <w:t>3</w:t>
            </w:r>
          </w:p>
        </w:tc>
        <w:tc>
          <w:tcPr>
            <w:tcW w:w="2329" w:type="dxa"/>
            <w:gridSpan w:val="2"/>
          </w:tcPr>
          <w:p w14:paraId="67087AFA" w14:textId="77777777" w:rsidR="00A348EB" w:rsidRPr="00A83387" w:rsidRDefault="00A348EB" w:rsidP="00423F9A">
            <w:pPr>
              <w:jc w:val="center"/>
              <w:rPr>
                <w:iCs/>
                <w:color w:val="000000"/>
              </w:rPr>
            </w:pPr>
            <w:r w:rsidRPr="00A83387">
              <w:rPr>
                <w:iCs/>
                <w:color w:val="000000"/>
              </w:rPr>
              <w:t>2</w:t>
            </w:r>
            <w:r>
              <w:rPr>
                <w:iCs/>
                <w:color w:val="000000"/>
              </w:rPr>
              <w:t>3</w:t>
            </w:r>
          </w:p>
        </w:tc>
      </w:tr>
      <w:tr w:rsidR="00A348EB" w14:paraId="0ED2499A" w14:textId="77777777" w:rsidTr="00A32F8A">
        <w:trPr>
          <w:trHeight w:val="327"/>
        </w:trPr>
        <w:tc>
          <w:tcPr>
            <w:tcW w:w="2785" w:type="dxa"/>
          </w:tcPr>
          <w:p w14:paraId="259ED5AF" w14:textId="77777777" w:rsidR="00A348EB" w:rsidRPr="00314E7E" w:rsidRDefault="00A348EB" w:rsidP="00423F9A">
            <w:pPr>
              <w:jc w:val="center"/>
              <w:rPr>
                <w:iCs/>
              </w:rPr>
            </w:pPr>
            <w:r>
              <w:rPr>
                <w:iCs/>
              </w:rPr>
              <w:t>UE antenna gain (</w:t>
            </w:r>
            <w:proofErr w:type="spellStart"/>
            <w:r>
              <w:rPr>
                <w:iCs/>
              </w:rPr>
              <w:t>dBi</w:t>
            </w:r>
            <w:proofErr w:type="spellEnd"/>
            <w:r>
              <w:rPr>
                <w:iCs/>
              </w:rPr>
              <w:t>)</w:t>
            </w:r>
          </w:p>
        </w:tc>
        <w:tc>
          <w:tcPr>
            <w:tcW w:w="2236" w:type="dxa"/>
            <w:gridSpan w:val="2"/>
          </w:tcPr>
          <w:p w14:paraId="59786594" w14:textId="77777777" w:rsidR="00A348EB" w:rsidRPr="00314E7E" w:rsidRDefault="00A348EB" w:rsidP="00423F9A">
            <w:pPr>
              <w:jc w:val="center"/>
              <w:rPr>
                <w:iCs/>
              </w:rPr>
            </w:pPr>
            <w:r>
              <w:rPr>
                <w:iCs/>
              </w:rPr>
              <w:t>-X</w:t>
            </w:r>
          </w:p>
        </w:tc>
        <w:tc>
          <w:tcPr>
            <w:tcW w:w="2328" w:type="dxa"/>
            <w:gridSpan w:val="2"/>
          </w:tcPr>
          <w:p w14:paraId="7ADDB1C8" w14:textId="77777777" w:rsidR="00A348EB" w:rsidRPr="00314E7E" w:rsidRDefault="00A348EB" w:rsidP="00423F9A">
            <w:pPr>
              <w:jc w:val="center"/>
              <w:rPr>
                <w:iCs/>
              </w:rPr>
            </w:pPr>
            <w:r>
              <w:rPr>
                <w:iCs/>
              </w:rPr>
              <w:t>-X</w:t>
            </w:r>
          </w:p>
        </w:tc>
        <w:tc>
          <w:tcPr>
            <w:tcW w:w="2329" w:type="dxa"/>
            <w:gridSpan w:val="2"/>
          </w:tcPr>
          <w:p w14:paraId="25FA4FC0" w14:textId="77777777" w:rsidR="00A348EB" w:rsidRPr="00314E7E" w:rsidRDefault="00A348EB" w:rsidP="00423F9A">
            <w:pPr>
              <w:jc w:val="center"/>
              <w:rPr>
                <w:iCs/>
              </w:rPr>
            </w:pPr>
            <w:r>
              <w:rPr>
                <w:iCs/>
              </w:rPr>
              <w:t>-X</w:t>
            </w:r>
          </w:p>
        </w:tc>
      </w:tr>
      <w:tr w:rsidR="00A348EB" w14:paraId="146BF207" w14:textId="77777777" w:rsidTr="00A32F8A">
        <w:trPr>
          <w:trHeight w:val="270"/>
        </w:trPr>
        <w:tc>
          <w:tcPr>
            <w:tcW w:w="2785" w:type="dxa"/>
          </w:tcPr>
          <w:p w14:paraId="345E4C0C" w14:textId="77777777" w:rsidR="00A348EB" w:rsidRPr="00D8467C" w:rsidRDefault="00A348EB" w:rsidP="00423F9A">
            <w:pPr>
              <w:jc w:val="center"/>
              <w:rPr>
                <w:b/>
                <w:bCs/>
                <w:iCs/>
              </w:rPr>
            </w:pPr>
            <w:r>
              <w:rPr>
                <w:b/>
                <w:bCs/>
                <w:iCs/>
              </w:rPr>
              <w:t>UE</w:t>
            </w:r>
            <w:r w:rsidRPr="00D8467C">
              <w:rPr>
                <w:b/>
                <w:bCs/>
                <w:iCs/>
              </w:rPr>
              <w:t xml:space="preserve"> EIRP (dBm)</w:t>
            </w:r>
          </w:p>
        </w:tc>
        <w:tc>
          <w:tcPr>
            <w:tcW w:w="2236" w:type="dxa"/>
            <w:gridSpan w:val="2"/>
          </w:tcPr>
          <w:p w14:paraId="20983D8E" w14:textId="77777777" w:rsidR="00A348EB" w:rsidRPr="00D8467C" w:rsidRDefault="00A348EB" w:rsidP="00423F9A">
            <w:pPr>
              <w:jc w:val="center"/>
              <w:rPr>
                <w:b/>
                <w:bCs/>
                <w:iCs/>
              </w:rPr>
            </w:pPr>
            <w:r>
              <w:rPr>
                <w:b/>
                <w:bCs/>
                <w:iCs/>
              </w:rPr>
              <w:t>23-X</w:t>
            </w:r>
          </w:p>
        </w:tc>
        <w:tc>
          <w:tcPr>
            <w:tcW w:w="2328" w:type="dxa"/>
            <w:gridSpan w:val="2"/>
          </w:tcPr>
          <w:p w14:paraId="0B7E3839" w14:textId="77777777" w:rsidR="00A348EB" w:rsidRPr="00D8467C" w:rsidRDefault="00A348EB" w:rsidP="00423F9A">
            <w:pPr>
              <w:jc w:val="center"/>
              <w:rPr>
                <w:b/>
                <w:bCs/>
                <w:iCs/>
              </w:rPr>
            </w:pPr>
            <w:r>
              <w:rPr>
                <w:b/>
                <w:bCs/>
                <w:iCs/>
              </w:rPr>
              <w:t>23-X</w:t>
            </w:r>
          </w:p>
        </w:tc>
        <w:tc>
          <w:tcPr>
            <w:tcW w:w="2329" w:type="dxa"/>
            <w:gridSpan w:val="2"/>
          </w:tcPr>
          <w:p w14:paraId="043F88B3" w14:textId="77777777" w:rsidR="00A348EB" w:rsidRPr="00D8467C" w:rsidRDefault="00A348EB" w:rsidP="00423F9A">
            <w:pPr>
              <w:jc w:val="center"/>
              <w:rPr>
                <w:b/>
                <w:bCs/>
                <w:iCs/>
              </w:rPr>
            </w:pPr>
            <w:r>
              <w:rPr>
                <w:b/>
                <w:bCs/>
                <w:iCs/>
              </w:rPr>
              <w:t>23-X</w:t>
            </w:r>
          </w:p>
        </w:tc>
      </w:tr>
      <w:tr w:rsidR="00A348EB" w14:paraId="2FE2C709" w14:textId="77777777" w:rsidTr="00A32F8A">
        <w:trPr>
          <w:trHeight w:val="280"/>
        </w:trPr>
        <w:tc>
          <w:tcPr>
            <w:tcW w:w="2785" w:type="dxa"/>
          </w:tcPr>
          <w:p w14:paraId="0C30B676" w14:textId="77777777" w:rsidR="00A348EB" w:rsidRPr="00D8467C" w:rsidRDefault="00A348EB" w:rsidP="00423F9A">
            <w:pPr>
              <w:jc w:val="center"/>
              <w:rPr>
                <w:b/>
                <w:bCs/>
                <w:iCs/>
              </w:rPr>
            </w:pPr>
          </w:p>
        </w:tc>
        <w:tc>
          <w:tcPr>
            <w:tcW w:w="2236" w:type="dxa"/>
            <w:gridSpan w:val="2"/>
          </w:tcPr>
          <w:p w14:paraId="43D47E05" w14:textId="77777777" w:rsidR="00A348EB" w:rsidRPr="00D8467C" w:rsidRDefault="00A348EB" w:rsidP="00423F9A">
            <w:pPr>
              <w:jc w:val="center"/>
              <w:rPr>
                <w:b/>
                <w:bCs/>
                <w:iCs/>
              </w:rPr>
            </w:pPr>
          </w:p>
        </w:tc>
        <w:tc>
          <w:tcPr>
            <w:tcW w:w="2328" w:type="dxa"/>
            <w:gridSpan w:val="2"/>
          </w:tcPr>
          <w:p w14:paraId="49F365A6" w14:textId="77777777" w:rsidR="00A348EB" w:rsidRPr="00D8467C" w:rsidRDefault="00A348EB" w:rsidP="00423F9A">
            <w:pPr>
              <w:jc w:val="center"/>
              <w:rPr>
                <w:b/>
                <w:bCs/>
                <w:iCs/>
              </w:rPr>
            </w:pPr>
          </w:p>
        </w:tc>
        <w:tc>
          <w:tcPr>
            <w:tcW w:w="2329" w:type="dxa"/>
            <w:gridSpan w:val="2"/>
          </w:tcPr>
          <w:p w14:paraId="198F775C" w14:textId="77777777" w:rsidR="00A348EB" w:rsidRPr="00D8467C" w:rsidRDefault="00A348EB" w:rsidP="00423F9A">
            <w:pPr>
              <w:jc w:val="center"/>
              <w:rPr>
                <w:b/>
                <w:bCs/>
                <w:iCs/>
              </w:rPr>
            </w:pPr>
          </w:p>
        </w:tc>
      </w:tr>
      <w:tr w:rsidR="00A348EB" w14:paraId="3651E809" w14:textId="77777777" w:rsidTr="00A32F8A">
        <w:trPr>
          <w:trHeight w:val="280"/>
        </w:trPr>
        <w:tc>
          <w:tcPr>
            <w:tcW w:w="2785" w:type="dxa"/>
          </w:tcPr>
          <w:p w14:paraId="29FA6A1B" w14:textId="77777777" w:rsidR="00A348EB" w:rsidRPr="00D8467C" w:rsidRDefault="00A348EB" w:rsidP="00423F9A">
            <w:pPr>
              <w:jc w:val="center"/>
              <w:rPr>
                <w:b/>
                <w:bCs/>
                <w:iCs/>
              </w:rPr>
            </w:pPr>
            <w:r w:rsidRPr="009F10DA">
              <w:rPr>
                <w:iCs/>
              </w:rPr>
              <w:t>C</w:t>
            </w:r>
            <w:r w:rsidRPr="009F10DA">
              <w:t>entral beam edge elevation (degree)</w:t>
            </w:r>
          </w:p>
        </w:tc>
        <w:tc>
          <w:tcPr>
            <w:tcW w:w="2236" w:type="dxa"/>
            <w:gridSpan w:val="2"/>
          </w:tcPr>
          <w:p w14:paraId="06C54C61" w14:textId="77777777" w:rsidR="00A348EB" w:rsidRPr="00506AA9" w:rsidRDefault="00A348EB" w:rsidP="00423F9A">
            <w:pPr>
              <w:jc w:val="center"/>
              <w:rPr>
                <w:iCs/>
                <w:color w:val="000000"/>
              </w:rPr>
            </w:pPr>
            <w:r w:rsidRPr="00506AA9">
              <w:rPr>
                <w:iCs/>
                <w:color w:val="000000"/>
              </w:rPr>
              <w:t>20</w:t>
            </w:r>
          </w:p>
        </w:tc>
        <w:tc>
          <w:tcPr>
            <w:tcW w:w="2328" w:type="dxa"/>
            <w:gridSpan w:val="2"/>
          </w:tcPr>
          <w:p w14:paraId="5A0FCC0D" w14:textId="77777777" w:rsidR="00A348EB" w:rsidRPr="00A83387" w:rsidRDefault="00A348EB" w:rsidP="00423F9A">
            <w:pPr>
              <w:jc w:val="center"/>
              <w:rPr>
                <w:b/>
                <w:bCs/>
                <w:iCs/>
                <w:color w:val="000000"/>
              </w:rPr>
            </w:pPr>
            <w:r w:rsidRPr="00A83387">
              <w:rPr>
                <w:iCs/>
                <w:color w:val="000000"/>
              </w:rPr>
              <w:t>3</w:t>
            </w:r>
            <w:r w:rsidRPr="00A83387">
              <w:rPr>
                <w:color w:val="000000"/>
              </w:rPr>
              <w:t>0</w:t>
            </w:r>
          </w:p>
        </w:tc>
        <w:tc>
          <w:tcPr>
            <w:tcW w:w="2329" w:type="dxa"/>
            <w:gridSpan w:val="2"/>
          </w:tcPr>
          <w:p w14:paraId="2B13EC03" w14:textId="77777777" w:rsidR="00A348EB" w:rsidRPr="00A83387" w:rsidRDefault="00A348EB" w:rsidP="00423F9A">
            <w:pPr>
              <w:jc w:val="center"/>
              <w:rPr>
                <w:b/>
                <w:bCs/>
                <w:iCs/>
                <w:color w:val="000000"/>
              </w:rPr>
            </w:pPr>
            <w:r w:rsidRPr="00A83387">
              <w:rPr>
                <w:iCs/>
                <w:color w:val="000000"/>
              </w:rPr>
              <w:t>3</w:t>
            </w:r>
            <w:r w:rsidRPr="00A83387">
              <w:rPr>
                <w:color w:val="000000"/>
              </w:rPr>
              <w:t>0</w:t>
            </w:r>
          </w:p>
        </w:tc>
      </w:tr>
      <w:tr w:rsidR="00A348EB" w14:paraId="1AD11932" w14:textId="77777777" w:rsidTr="00A32F8A">
        <w:trPr>
          <w:trHeight w:val="480"/>
        </w:trPr>
        <w:tc>
          <w:tcPr>
            <w:tcW w:w="2785" w:type="dxa"/>
          </w:tcPr>
          <w:p w14:paraId="7F3F7CE7" w14:textId="79393560" w:rsidR="00A348EB" w:rsidRPr="00314E7E" w:rsidRDefault="00A348EB" w:rsidP="00423F9A">
            <w:pPr>
              <w:jc w:val="center"/>
              <w:rPr>
                <w:iCs/>
              </w:rPr>
            </w:pPr>
            <w:r>
              <w:rPr>
                <w:iCs/>
              </w:rPr>
              <w:t xml:space="preserve">Max. distance between satellite and </w:t>
            </w:r>
            <w:r w:rsidR="00B228FB">
              <w:rPr>
                <w:iCs/>
              </w:rPr>
              <w:t>UE</w:t>
            </w:r>
            <w:r>
              <w:rPr>
                <w:iCs/>
              </w:rPr>
              <w:t xml:space="preserve"> (km)</w:t>
            </w:r>
          </w:p>
        </w:tc>
        <w:tc>
          <w:tcPr>
            <w:tcW w:w="2236" w:type="dxa"/>
            <w:gridSpan w:val="2"/>
          </w:tcPr>
          <w:p w14:paraId="41A7AFBD" w14:textId="77777777" w:rsidR="00A348EB" w:rsidRPr="00A83387" w:rsidRDefault="00A348EB" w:rsidP="00423F9A">
            <w:pPr>
              <w:jc w:val="center"/>
              <w:rPr>
                <w:iCs/>
                <w:color w:val="000000"/>
              </w:rPr>
            </w:pPr>
            <w:r>
              <w:rPr>
                <w:iCs/>
                <w:color w:val="000000"/>
              </w:rPr>
              <w:t>39544</w:t>
            </w:r>
          </w:p>
        </w:tc>
        <w:tc>
          <w:tcPr>
            <w:tcW w:w="2328" w:type="dxa"/>
            <w:gridSpan w:val="2"/>
          </w:tcPr>
          <w:p w14:paraId="590DCF62" w14:textId="77777777" w:rsidR="00A348EB" w:rsidRPr="00A83387" w:rsidRDefault="00A348EB" w:rsidP="00423F9A">
            <w:pPr>
              <w:jc w:val="center"/>
              <w:rPr>
                <w:iCs/>
                <w:color w:val="000000"/>
              </w:rPr>
            </w:pPr>
            <w:r w:rsidRPr="00A83387">
              <w:rPr>
                <w:iCs/>
                <w:color w:val="000000"/>
              </w:rPr>
              <w:t>1</w:t>
            </w:r>
            <w:r w:rsidRPr="00A83387">
              <w:rPr>
                <w:color w:val="000000"/>
              </w:rPr>
              <w:t>998</w:t>
            </w:r>
          </w:p>
        </w:tc>
        <w:tc>
          <w:tcPr>
            <w:tcW w:w="2329" w:type="dxa"/>
            <w:gridSpan w:val="2"/>
          </w:tcPr>
          <w:p w14:paraId="01D9C7C2" w14:textId="77777777" w:rsidR="00A348EB" w:rsidRPr="00A83387" w:rsidRDefault="00A348EB" w:rsidP="00423F9A">
            <w:pPr>
              <w:jc w:val="center"/>
              <w:rPr>
                <w:iCs/>
                <w:color w:val="000000"/>
              </w:rPr>
            </w:pPr>
            <w:r w:rsidRPr="00A83387">
              <w:rPr>
                <w:iCs/>
                <w:color w:val="000000"/>
              </w:rPr>
              <w:t>1</w:t>
            </w:r>
            <w:r w:rsidRPr="00A83387">
              <w:rPr>
                <w:color w:val="000000"/>
              </w:rPr>
              <w:t>075</w:t>
            </w:r>
          </w:p>
        </w:tc>
      </w:tr>
      <w:tr w:rsidR="00A348EB" w14:paraId="43A8C4DA" w14:textId="77777777" w:rsidTr="00A32F8A">
        <w:trPr>
          <w:trHeight w:val="270"/>
        </w:trPr>
        <w:tc>
          <w:tcPr>
            <w:tcW w:w="2785" w:type="dxa"/>
          </w:tcPr>
          <w:p w14:paraId="62C06416" w14:textId="77777777" w:rsidR="00A348EB" w:rsidRPr="00314E7E" w:rsidRDefault="00A348EB" w:rsidP="00423F9A">
            <w:pPr>
              <w:jc w:val="center"/>
              <w:rPr>
                <w:iCs/>
              </w:rPr>
            </w:pPr>
            <w:r>
              <w:rPr>
                <w:iCs/>
              </w:rPr>
              <w:t>Carrier frequency (GHz)</w:t>
            </w:r>
          </w:p>
        </w:tc>
        <w:tc>
          <w:tcPr>
            <w:tcW w:w="2236" w:type="dxa"/>
            <w:gridSpan w:val="2"/>
          </w:tcPr>
          <w:p w14:paraId="09CC976E" w14:textId="77777777" w:rsidR="00A348EB" w:rsidRPr="00A83387" w:rsidRDefault="00A348EB" w:rsidP="00423F9A">
            <w:pPr>
              <w:jc w:val="center"/>
              <w:rPr>
                <w:iCs/>
                <w:color w:val="000000"/>
              </w:rPr>
            </w:pPr>
            <w:r w:rsidRPr="00A83387">
              <w:rPr>
                <w:iCs/>
                <w:color w:val="000000"/>
              </w:rPr>
              <w:t>2</w:t>
            </w:r>
          </w:p>
        </w:tc>
        <w:tc>
          <w:tcPr>
            <w:tcW w:w="2328" w:type="dxa"/>
            <w:gridSpan w:val="2"/>
          </w:tcPr>
          <w:p w14:paraId="08DA1EF9" w14:textId="77777777" w:rsidR="00A348EB" w:rsidRPr="00A83387" w:rsidRDefault="00A348EB" w:rsidP="00423F9A">
            <w:pPr>
              <w:jc w:val="center"/>
              <w:rPr>
                <w:iCs/>
                <w:color w:val="000000"/>
              </w:rPr>
            </w:pPr>
            <w:r w:rsidRPr="00A83387">
              <w:rPr>
                <w:iCs/>
                <w:color w:val="000000"/>
              </w:rPr>
              <w:t>2</w:t>
            </w:r>
          </w:p>
        </w:tc>
        <w:tc>
          <w:tcPr>
            <w:tcW w:w="2329" w:type="dxa"/>
            <w:gridSpan w:val="2"/>
          </w:tcPr>
          <w:p w14:paraId="32E2D8ED" w14:textId="77777777" w:rsidR="00A348EB" w:rsidRPr="00A83387" w:rsidRDefault="00A348EB" w:rsidP="00423F9A">
            <w:pPr>
              <w:jc w:val="center"/>
              <w:rPr>
                <w:iCs/>
                <w:color w:val="000000"/>
              </w:rPr>
            </w:pPr>
            <w:r w:rsidRPr="00A83387">
              <w:rPr>
                <w:iCs/>
                <w:color w:val="000000"/>
              </w:rPr>
              <w:t>2</w:t>
            </w:r>
          </w:p>
        </w:tc>
      </w:tr>
      <w:tr w:rsidR="00A348EB" w14:paraId="5BD2AD86" w14:textId="77777777" w:rsidTr="00A32F8A">
        <w:trPr>
          <w:trHeight w:val="280"/>
        </w:trPr>
        <w:tc>
          <w:tcPr>
            <w:tcW w:w="2785" w:type="dxa"/>
          </w:tcPr>
          <w:p w14:paraId="3C94C759" w14:textId="77777777" w:rsidR="00A348EB" w:rsidRPr="00314E7E" w:rsidRDefault="00A348EB" w:rsidP="00423F9A">
            <w:pPr>
              <w:jc w:val="center"/>
              <w:rPr>
                <w:iCs/>
              </w:rPr>
            </w:pPr>
            <w:r w:rsidRPr="00D8467C">
              <w:rPr>
                <w:b/>
                <w:bCs/>
                <w:iCs/>
              </w:rPr>
              <w:t>Free space path loss (dB)</w:t>
            </w:r>
          </w:p>
        </w:tc>
        <w:tc>
          <w:tcPr>
            <w:tcW w:w="2236" w:type="dxa"/>
            <w:gridSpan w:val="2"/>
          </w:tcPr>
          <w:p w14:paraId="32B0673E" w14:textId="77777777" w:rsidR="00A348EB" w:rsidRPr="00A83387" w:rsidRDefault="00A348EB" w:rsidP="00423F9A">
            <w:pPr>
              <w:jc w:val="center"/>
              <w:rPr>
                <w:b/>
                <w:bCs/>
                <w:iCs/>
                <w:color w:val="000000"/>
              </w:rPr>
            </w:pPr>
            <w:r w:rsidRPr="00A83387">
              <w:rPr>
                <w:b/>
                <w:bCs/>
                <w:iCs/>
                <w:color w:val="000000"/>
              </w:rPr>
              <w:t>190.</w:t>
            </w:r>
            <w:r>
              <w:rPr>
                <w:b/>
                <w:bCs/>
                <w:iCs/>
                <w:color w:val="000000"/>
              </w:rPr>
              <w:t>41</w:t>
            </w:r>
          </w:p>
        </w:tc>
        <w:tc>
          <w:tcPr>
            <w:tcW w:w="2328" w:type="dxa"/>
            <w:gridSpan w:val="2"/>
          </w:tcPr>
          <w:p w14:paraId="34757B0F" w14:textId="77777777" w:rsidR="00A348EB" w:rsidRPr="00A83387" w:rsidRDefault="00A348EB" w:rsidP="00423F9A">
            <w:pPr>
              <w:jc w:val="center"/>
              <w:rPr>
                <w:b/>
                <w:bCs/>
                <w:iCs/>
                <w:color w:val="000000"/>
              </w:rPr>
            </w:pPr>
            <w:r w:rsidRPr="00A83387">
              <w:rPr>
                <w:b/>
                <w:bCs/>
                <w:iCs/>
                <w:color w:val="000000"/>
              </w:rPr>
              <w:t>164.48</w:t>
            </w:r>
          </w:p>
        </w:tc>
        <w:tc>
          <w:tcPr>
            <w:tcW w:w="2329" w:type="dxa"/>
            <w:gridSpan w:val="2"/>
          </w:tcPr>
          <w:p w14:paraId="19FEB782" w14:textId="77777777" w:rsidR="00A348EB" w:rsidRPr="00A83387" w:rsidRDefault="00A348EB" w:rsidP="00423F9A">
            <w:pPr>
              <w:jc w:val="center"/>
              <w:rPr>
                <w:b/>
                <w:bCs/>
                <w:iCs/>
                <w:color w:val="000000"/>
              </w:rPr>
            </w:pPr>
            <w:r w:rsidRPr="00A83387">
              <w:rPr>
                <w:b/>
                <w:bCs/>
                <w:iCs/>
                <w:color w:val="000000"/>
              </w:rPr>
              <w:t>159.10</w:t>
            </w:r>
          </w:p>
        </w:tc>
      </w:tr>
      <w:tr w:rsidR="00A348EB" w14:paraId="0CBA94E1" w14:textId="77777777" w:rsidTr="00A32F8A">
        <w:trPr>
          <w:trHeight w:val="270"/>
        </w:trPr>
        <w:tc>
          <w:tcPr>
            <w:tcW w:w="2785" w:type="dxa"/>
          </w:tcPr>
          <w:p w14:paraId="3C57C978" w14:textId="77777777" w:rsidR="00A348EB" w:rsidRPr="00D8467C" w:rsidRDefault="00A348EB" w:rsidP="00423F9A">
            <w:pPr>
              <w:jc w:val="center"/>
              <w:rPr>
                <w:iCs/>
              </w:rPr>
            </w:pPr>
            <w:r w:rsidRPr="00D8467C">
              <w:rPr>
                <w:iCs/>
              </w:rPr>
              <w:t>Shadow</w:t>
            </w:r>
            <w:r>
              <w:rPr>
                <w:iCs/>
              </w:rPr>
              <w:t xml:space="preserve">ing </w:t>
            </w:r>
            <w:r w:rsidRPr="00D8467C">
              <w:rPr>
                <w:iCs/>
              </w:rPr>
              <w:t>(dB)</w:t>
            </w:r>
          </w:p>
        </w:tc>
        <w:tc>
          <w:tcPr>
            <w:tcW w:w="2236" w:type="dxa"/>
            <w:gridSpan w:val="2"/>
          </w:tcPr>
          <w:p w14:paraId="0ED8C7A1" w14:textId="77777777" w:rsidR="00A348EB" w:rsidRPr="00314E7E" w:rsidRDefault="00A348EB" w:rsidP="00423F9A">
            <w:pPr>
              <w:jc w:val="center"/>
              <w:rPr>
                <w:iCs/>
              </w:rPr>
            </w:pPr>
            <w:r>
              <w:rPr>
                <w:iCs/>
              </w:rPr>
              <w:t>3</w:t>
            </w:r>
          </w:p>
        </w:tc>
        <w:tc>
          <w:tcPr>
            <w:tcW w:w="2328" w:type="dxa"/>
            <w:gridSpan w:val="2"/>
          </w:tcPr>
          <w:p w14:paraId="2D6F2675" w14:textId="77777777" w:rsidR="00A348EB" w:rsidRPr="00314E7E" w:rsidRDefault="00A348EB" w:rsidP="00423F9A">
            <w:pPr>
              <w:jc w:val="center"/>
              <w:rPr>
                <w:iCs/>
              </w:rPr>
            </w:pPr>
            <w:r>
              <w:rPr>
                <w:iCs/>
              </w:rPr>
              <w:t>3</w:t>
            </w:r>
          </w:p>
        </w:tc>
        <w:tc>
          <w:tcPr>
            <w:tcW w:w="2329" w:type="dxa"/>
            <w:gridSpan w:val="2"/>
          </w:tcPr>
          <w:p w14:paraId="1C232E79" w14:textId="77777777" w:rsidR="00A348EB" w:rsidRPr="00314E7E" w:rsidRDefault="00A348EB" w:rsidP="00423F9A">
            <w:pPr>
              <w:jc w:val="center"/>
              <w:rPr>
                <w:iCs/>
              </w:rPr>
            </w:pPr>
            <w:r>
              <w:rPr>
                <w:iCs/>
              </w:rPr>
              <w:t>3</w:t>
            </w:r>
          </w:p>
        </w:tc>
      </w:tr>
      <w:tr w:rsidR="00A348EB" w14:paraId="2981E6DF" w14:textId="77777777" w:rsidTr="00A32F8A">
        <w:trPr>
          <w:trHeight w:val="264"/>
        </w:trPr>
        <w:tc>
          <w:tcPr>
            <w:tcW w:w="2785" w:type="dxa"/>
          </w:tcPr>
          <w:p w14:paraId="6CEE22B3" w14:textId="77777777" w:rsidR="00A348EB" w:rsidRPr="00A83387" w:rsidRDefault="00A348EB" w:rsidP="00423F9A">
            <w:pPr>
              <w:jc w:val="center"/>
              <w:rPr>
                <w:iCs/>
                <w:color w:val="000000"/>
              </w:rPr>
            </w:pPr>
            <w:r w:rsidRPr="00A83387">
              <w:rPr>
                <w:iCs/>
                <w:color w:val="000000"/>
              </w:rPr>
              <w:t>Atmospheric path loss (dB)</w:t>
            </w:r>
          </w:p>
        </w:tc>
        <w:tc>
          <w:tcPr>
            <w:tcW w:w="2236" w:type="dxa"/>
            <w:gridSpan w:val="2"/>
          </w:tcPr>
          <w:p w14:paraId="06B61841" w14:textId="77777777" w:rsidR="00A348EB" w:rsidRPr="00A83387" w:rsidRDefault="00A348EB" w:rsidP="00423F9A">
            <w:pPr>
              <w:jc w:val="center"/>
              <w:rPr>
                <w:iCs/>
                <w:color w:val="000000"/>
              </w:rPr>
            </w:pPr>
            <w:r w:rsidRPr="00A83387">
              <w:rPr>
                <w:iCs/>
                <w:color w:val="000000"/>
              </w:rPr>
              <w:t>0.2</w:t>
            </w:r>
          </w:p>
        </w:tc>
        <w:tc>
          <w:tcPr>
            <w:tcW w:w="2328" w:type="dxa"/>
            <w:gridSpan w:val="2"/>
          </w:tcPr>
          <w:p w14:paraId="12CD2665" w14:textId="77777777" w:rsidR="00A348EB" w:rsidRPr="00A83387" w:rsidRDefault="00A348EB" w:rsidP="00423F9A">
            <w:pPr>
              <w:jc w:val="center"/>
              <w:rPr>
                <w:iCs/>
                <w:color w:val="000000"/>
              </w:rPr>
            </w:pPr>
            <w:r w:rsidRPr="00A83387">
              <w:rPr>
                <w:iCs/>
                <w:color w:val="000000"/>
              </w:rPr>
              <w:t>0.1</w:t>
            </w:r>
          </w:p>
        </w:tc>
        <w:tc>
          <w:tcPr>
            <w:tcW w:w="2329" w:type="dxa"/>
            <w:gridSpan w:val="2"/>
          </w:tcPr>
          <w:p w14:paraId="6346ADAE" w14:textId="77777777" w:rsidR="00A348EB" w:rsidRPr="00A83387" w:rsidRDefault="00A348EB" w:rsidP="00423F9A">
            <w:pPr>
              <w:jc w:val="center"/>
              <w:rPr>
                <w:iCs/>
                <w:color w:val="000000"/>
              </w:rPr>
            </w:pPr>
            <w:r w:rsidRPr="00A83387">
              <w:rPr>
                <w:iCs/>
                <w:color w:val="000000"/>
              </w:rPr>
              <w:t>0.1</w:t>
            </w:r>
          </w:p>
        </w:tc>
      </w:tr>
      <w:tr w:rsidR="00A348EB" w14:paraId="4F079DD2" w14:textId="77777777" w:rsidTr="00A32F8A">
        <w:trPr>
          <w:trHeight w:val="270"/>
        </w:trPr>
        <w:tc>
          <w:tcPr>
            <w:tcW w:w="2785" w:type="dxa"/>
          </w:tcPr>
          <w:p w14:paraId="7782B9BF" w14:textId="77777777" w:rsidR="00A348EB" w:rsidRPr="00A83387" w:rsidRDefault="00A348EB" w:rsidP="00423F9A">
            <w:pPr>
              <w:jc w:val="center"/>
              <w:rPr>
                <w:iCs/>
                <w:color w:val="000000"/>
              </w:rPr>
            </w:pPr>
            <w:r w:rsidRPr="00A83387">
              <w:rPr>
                <w:color w:val="000000"/>
              </w:rPr>
              <w:t>Scintillation loss (dB)</w:t>
            </w:r>
          </w:p>
        </w:tc>
        <w:tc>
          <w:tcPr>
            <w:tcW w:w="2236" w:type="dxa"/>
            <w:gridSpan w:val="2"/>
          </w:tcPr>
          <w:p w14:paraId="6D1CD230" w14:textId="77777777" w:rsidR="00A348EB" w:rsidRPr="00A83387" w:rsidRDefault="00A348EB" w:rsidP="00423F9A">
            <w:pPr>
              <w:jc w:val="center"/>
              <w:rPr>
                <w:iCs/>
                <w:color w:val="000000"/>
              </w:rPr>
            </w:pPr>
            <w:r w:rsidRPr="00A83387">
              <w:rPr>
                <w:iCs/>
                <w:color w:val="000000"/>
              </w:rPr>
              <w:t>2.2</w:t>
            </w:r>
          </w:p>
        </w:tc>
        <w:tc>
          <w:tcPr>
            <w:tcW w:w="2328" w:type="dxa"/>
            <w:gridSpan w:val="2"/>
          </w:tcPr>
          <w:p w14:paraId="05B87ABF" w14:textId="77777777" w:rsidR="00A348EB" w:rsidRPr="00A83387" w:rsidRDefault="00A348EB" w:rsidP="00423F9A">
            <w:pPr>
              <w:jc w:val="center"/>
              <w:rPr>
                <w:iCs/>
                <w:color w:val="000000"/>
              </w:rPr>
            </w:pPr>
            <w:r w:rsidRPr="00A83387">
              <w:rPr>
                <w:iCs/>
                <w:color w:val="000000"/>
              </w:rPr>
              <w:t>2.2</w:t>
            </w:r>
          </w:p>
        </w:tc>
        <w:tc>
          <w:tcPr>
            <w:tcW w:w="2329" w:type="dxa"/>
            <w:gridSpan w:val="2"/>
          </w:tcPr>
          <w:p w14:paraId="114995E1" w14:textId="77777777" w:rsidR="00A348EB" w:rsidRPr="00A83387" w:rsidRDefault="00A348EB" w:rsidP="00423F9A">
            <w:pPr>
              <w:jc w:val="center"/>
              <w:rPr>
                <w:iCs/>
                <w:color w:val="000000"/>
              </w:rPr>
            </w:pPr>
            <w:r w:rsidRPr="00A83387">
              <w:rPr>
                <w:iCs/>
                <w:color w:val="000000"/>
              </w:rPr>
              <w:t>2.2</w:t>
            </w:r>
          </w:p>
        </w:tc>
      </w:tr>
      <w:tr w:rsidR="00A348EB" w14:paraId="4C929316" w14:textId="77777777" w:rsidTr="00A32F8A">
        <w:trPr>
          <w:trHeight w:val="270"/>
        </w:trPr>
        <w:tc>
          <w:tcPr>
            <w:tcW w:w="2785" w:type="dxa"/>
          </w:tcPr>
          <w:p w14:paraId="723E6D42" w14:textId="77777777" w:rsidR="00A348EB" w:rsidRPr="00A83387" w:rsidRDefault="00A348EB" w:rsidP="00423F9A">
            <w:pPr>
              <w:jc w:val="center"/>
              <w:rPr>
                <w:iCs/>
                <w:color w:val="000000"/>
              </w:rPr>
            </w:pPr>
            <w:r w:rsidRPr="00A83387">
              <w:rPr>
                <w:iCs/>
                <w:color w:val="000000"/>
              </w:rPr>
              <w:lastRenderedPageBreak/>
              <w:t>Polarization loss (dB)</w:t>
            </w:r>
          </w:p>
        </w:tc>
        <w:tc>
          <w:tcPr>
            <w:tcW w:w="2236" w:type="dxa"/>
            <w:gridSpan w:val="2"/>
          </w:tcPr>
          <w:p w14:paraId="5FF2735D" w14:textId="77777777" w:rsidR="00A348EB" w:rsidRPr="00A83387" w:rsidRDefault="00A348EB" w:rsidP="00423F9A">
            <w:pPr>
              <w:jc w:val="center"/>
              <w:rPr>
                <w:iCs/>
                <w:color w:val="000000"/>
              </w:rPr>
            </w:pPr>
            <w:r w:rsidRPr="00A83387">
              <w:rPr>
                <w:iCs/>
                <w:color w:val="000000"/>
              </w:rPr>
              <w:t>3</w:t>
            </w:r>
          </w:p>
        </w:tc>
        <w:tc>
          <w:tcPr>
            <w:tcW w:w="2328" w:type="dxa"/>
            <w:gridSpan w:val="2"/>
          </w:tcPr>
          <w:p w14:paraId="73409052" w14:textId="77777777" w:rsidR="00A348EB" w:rsidRPr="00A83387" w:rsidRDefault="00A348EB" w:rsidP="00423F9A">
            <w:pPr>
              <w:jc w:val="center"/>
              <w:rPr>
                <w:iCs/>
                <w:color w:val="000000"/>
              </w:rPr>
            </w:pPr>
            <w:r w:rsidRPr="00A83387">
              <w:rPr>
                <w:iCs/>
                <w:color w:val="000000"/>
              </w:rPr>
              <w:t>3</w:t>
            </w:r>
          </w:p>
        </w:tc>
        <w:tc>
          <w:tcPr>
            <w:tcW w:w="2329" w:type="dxa"/>
            <w:gridSpan w:val="2"/>
          </w:tcPr>
          <w:p w14:paraId="0EED9C51" w14:textId="77777777" w:rsidR="00A348EB" w:rsidRPr="00A83387" w:rsidRDefault="00A348EB" w:rsidP="00423F9A">
            <w:pPr>
              <w:jc w:val="center"/>
              <w:rPr>
                <w:iCs/>
                <w:color w:val="000000"/>
              </w:rPr>
            </w:pPr>
            <w:r w:rsidRPr="00A83387">
              <w:rPr>
                <w:iCs/>
                <w:color w:val="000000"/>
              </w:rPr>
              <w:t>3</w:t>
            </w:r>
          </w:p>
        </w:tc>
      </w:tr>
      <w:tr w:rsidR="00A348EB" w14:paraId="0F6B3CA8" w14:textId="77777777" w:rsidTr="00A32F8A">
        <w:trPr>
          <w:trHeight w:val="280"/>
        </w:trPr>
        <w:tc>
          <w:tcPr>
            <w:tcW w:w="2785" w:type="dxa"/>
          </w:tcPr>
          <w:p w14:paraId="2E218DA8" w14:textId="77777777" w:rsidR="00A348EB" w:rsidRPr="00A83387" w:rsidRDefault="00A348EB" w:rsidP="00423F9A">
            <w:pPr>
              <w:jc w:val="center"/>
              <w:rPr>
                <w:iCs/>
                <w:color w:val="000000"/>
              </w:rPr>
            </w:pPr>
          </w:p>
        </w:tc>
        <w:tc>
          <w:tcPr>
            <w:tcW w:w="2236" w:type="dxa"/>
            <w:gridSpan w:val="2"/>
          </w:tcPr>
          <w:p w14:paraId="584437A1" w14:textId="77777777" w:rsidR="00A348EB" w:rsidRPr="00A83387" w:rsidRDefault="00A348EB" w:rsidP="00423F9A">
            <w:pPr>
              <w:jc w:val="center"/>
              <w:rPr>
                <w:iCs/>
                <w:color w:val="000000"/>
              </w:rPr>
            </w:pPr>
          </w:p>
        </w:tc>
        <w:tc>
          <w:tcPr>
            <w:tcW w:w="2328" w:type="dxa"/>
            <w:gridSpan w:val="2"/>
          </w:tcPr>
          <w:p w14:paraId="4C16EDE9" w14:textId="77777777" w:rsidR="00A348EB" w:rsidRPr="00A83387" w:rsidRDefault="00A348EB" w:rsidP="00423F9A">
            <w:pPr>
              <w:jc w:val="center"/>
              <w:rPr>
                <w:iCs/>
                <w:color w:val="000000"/>
              </w:rPr>
            </w:pPr>
          </w:p>
        </w:tc>
        <w:tc>
          <w:tcPr>
            <w:tcW w:w="2329" w:type="dxa"/>
            <w:gridSpan w:val="2"/>
          </w:tcPr>
          <w:p w14:paraId="26B1D5FE" w14:textId="77777777" w:rsidR="00A348EB" w:rsidRPr="00A83387" w:rsidRDefault="00A348EB" w:rsidP="00423F9A">
            <w:pPr>
              <w:jc w:val="center"/>
              <w:rPr>
                <w:iCs/>
                <w:color w:val="000000"/>
              </w:rPr>
            </w:pPr>
          </w:p>
        </w:tc>
      </w:tr>
      <w:tr w:rsidR="00A348EB" w14:paraId="447759E9" w14:textId="77777777" w:rsidTr="00A32F8A">
        <w:trPr>
          <w:trHeight w:val="280"/>
        </w:trPr>
        <w:tc>
          <w:tcPr>
            <w:tcW w:w="2785" w:type="dxa"/>
          </w:tcPr>
          <w:p w14:paraId="2002A22B" w14:textId="77777777" w:rsidR="00A348EB" w:rsidRPr="00A83387" w:rsidRDefault="00A348EB" w:rsidP="00423F9A">
            <w:pPr>
              <w:jc w:val="center"/>
              <w:rPr>
                <w:iCs/>
                <w:color w:val="000000"/>
              </w:rPr>
            </w:pPr>
            <w:r>
              <w:rPr>
                <w:iCs/>
              </w:rPr>
              <w:t>Antenna temperature (K)</w:t>
            </w:r>
          </w:p>
        </w:tc>
        <w:tc>
          <w:tcPr>
            <w:tcW w:w="2236" w:type="dxa"/>
            <w:gridSpan w:val="2"/>
          </w:tcPr>
          <w:p w14:paraId="20141ABF" w14:textId="77777777" w:rsidR="00A348EB" w:rsidRPr="00A83387" w:rsidRDefault="00A348EB" w:rsidP="00423F9A">
            <w:pPr>
              <w:jc w:val="center"/>
              <w:rPr>
                <w:iCs/>
                <w:color w:val="000000"/>
              </w:rPr>
            </w:pPr>
            <w:r>
              <w:rPr>
                <w:iCs/>
              </w:rPr>
              <w:t>290</w:t>
            </w:r>
          </w:p>
        </w:tc>
        <w:tc>
          <w:tcPr>
            <w:tcW w:w="2328" w:type="dxa"/>
            <w:gridSpan w:val="2"/>
          </w:tcPr>
          <w:p w14:paraId="3E52E408" w14:textId="77777777" w:rsidR="00A348EB" w:rsidRPr="00A83387" w:rsidRDefault="00A348EB" w:rsidP="00423F9A">
            <w:pPr>
              <w:jc w:val="center"/>
              <w:rPr>
                <w:iCs/>
                <w:color w:val="000000"/>
              </w:rPr>
            </w:pPr>
            <w:r>
              <w:rPr>
                <w:iCs/>
              </w:rPr>
              <w:t>290</w:t>
            </w:r>
          </w:p>
        </w:tc>
        <w:tc>
          <w:tcPr>
            <w:tcW w:w="2329" w:type="dxa"/>
            <w:gridSpan w:val="2"/>
          </w:tcPr>
          <w:p w14:paraId="0D02EE29" w14:textId="77777777" w:rsidR="00A348EB" w:rsidRPr="00A83387" w:rsidRDefault="00A348EB" w:rsidP="00423F9A">
            <w:pPr>
              <w:jc w:val="center"/>
              <w:rPr>
                <w:iCs/>
                <w:color w:val="000000"/>
              </w:rPr>
            </w:pPr>
            <w:r>
              <w:rPr>
                <w:iCs/>
              </w:rPr>
              <w:t>290</w:t>
            </w:r>
          </w:p>
        </w:tc>
      </w:tr>
      <w:tr w:rsidR="00A348EB" w14:paraId="4E73868C" w14:textId="77777777" w:rsidTr="00A32F8A">
        <w:trPr>
          <w:trHeight w:val="280"/>
        </w:trPr>
        <w:tc>
          <w:tcPr>
            <w:tcW w:w="2785" w:type="dxa"/>
          </w:tcPr>
          <w:p w14:paraId="31C11045" w14:textId="77777777" w:rsidR="00A348EB" w:rsidRPr="00A83387" w:rsidRDefault="00A348EB" w:rsidP="00423F9A">
            <w:pPr>
              <w:jc w:val="center"/>
              <w:rPr>
                <w:iCs/>
                <w:color w:val="000000"/>
              </w:rPr>
            </w:pPr>
            <w:r>
              <w:rPr>
                <w:iCs/>
              </w:rPr>
              <w:t>G/T (dB/K)</w:t>
            </w:r>
          </w:p>
        </w:tc>
        <w:tc>
          <w:tcPr>
            <w:tcW w:w="2236" w:type="dxa"/>
            <w:gridSpan w:val="2"/>
          </w:tcPr>
          <w:p w14:paraId="5699EBA0" w14:textId="77777777" w:rsidR="00A348EB" w:rsidRPr="00A83387" w:rsidRDefault="00A348EB" w:rsidP="00423F9A">
            <w:pPr>
              <w:jc w:val="center"/>
              <w:rPr>
                <w:iCs/>
                <w:color w:val="000000"/>
              </w:rPr>
            </w:pPr>
            <w:r w:rsidRPr="00A83387">
              <w:rPr>
                <w:iCs/>
                <w:color w:val="000000"/>
              </w:rPr>
              <w:t>1</w:t>
            </w:r>
            <w:r>
              <w:rPr>
                <w:iCs/>
                <w:color w:val="000000"/>
              </w:rPr>
              <w:t>4</w:t>
            </w:r>
          </w:p>
        </w:tc>
        <w:tc>
          <w:tcPr>
            <w:tcW w:w="2328" w:type="dxa"/>
            <w:gridSpan w:val="2"/>
          </w:tcPr>
          <w:p w14:paraId="69F13AAE" w14:textId="77777777" w:rsidR="00A348EB" w:rsidRPr="00A83387" w:rsidRDefault="00A348EB" w:rsidP="00423F9A">
            <w:pPr>
              <w:jc w:val="center"/>
              <w:rPr>
                <w:iCs/>
                <w:color w:val="000000"/>
              </w:rPr>
            </w:pPr>
            <w:r w:rsidRPr="00F9024D">
              <w:rPr>
                <w:iCs/>
                <w:color w:val="000000"/>
              </w:rPr>
              <w:t>-4.9</w:t>
            </w:r>
          </w:p>
        </w:tc>
        <w:tc>
          <w:tcPr>
            <w:tcW w:w="2329" w:type="dxa"/>
            <w:gridSpan w:val="2"/>
          </w:tcPr>
          <w:p w14:paraId="66651214" w14:textId="77777777" w:rsidR="00A348EB" w:rsidRPr="00A83387" w:rsidRDefault="00A348EB" w:rsidP="00423F9A">
            <w:pPr>
              <w:jc w:val="center"/>
              <w:rPr>
                <w:iCs/>
                <w:color w:val="000000"/>
              </w:rPr>
            </w:pPr>
            <w:r w:rsidRPr="00F9024D">
              <w:rPr>
                <w:iCs/>
                <w:color w:val="000000"/>
              </w:rPr>
              <w:t>-4.9</w:t>
            </w:r>
          </w:p>
        </w:tc>
      </w:tr>
      <w:tr w:rsidR="00A348EB" w14:paraId="374227C0" w14:textId="77777777" w:rsidTr="00A32F8A">
        <w:trPr>
          <w:trHeight w:val="264"/>
        </w:trPr>
        <w:tc>
          <w:tcPr>
            <w:tcW w:w="2785" w:type="dxa"/>
          </w:tcPr>
          <w:p w14:paraId="40FD774F" w14:textId="77777777" w:rsidR="00A348EB" w:rsidRPr="00A83387" w:rsidRDefault="00A348EB" w:rsidP="00423F9A">
            <w:pPr>
              <w:jc w:val="center"/>
              <w:rPr>
                <w:iCs/>
                <w:color w:val="000000"/>
              </w:rPr>
            </w:pPr>
            <w:r w:rsidRPr="00A83387">
              <w:rPr>
                <w:iCs/>
                <w:color w:val="000000"/>
              </w:rPr>
              <w:t>Satellite Rx gain (</w:t>
            </w:r>
            <w:proofErr w:type="spellStart"/>
            <w:r w:rsidRPr="00A83387">
              <w:rPr>
                <w:iCs/>
                <w:color w:val="000000"/>
              </w:rPr>
              <w:t>dBi</w:t>
            </w:r>
            <w:proofErr w:type="spellEnd"/>
            <w:r w:rsidRPr="00A83387">
              <w:rPr>
                <w:iCs/>
                <w:color w:val="000000"/>
              </w:rPr>
              <w:t>)</w:t>
            </w:r>
          </w:p>
        </w:tc>
        <w:tc>
          <w:tcPr>
            <w:tcW w:w="2236" w:type="dxa"/>
            <w:gridSpan w:val="2"/>
          </w:tcPr>
          <w:p w14:paraId="56D6F25B" w14:textId="77777777" w:rsidR="00A348EB" w:rsidRPr="00A83387" w:rsidRDefault="00A348EB" w:rsidP="00423F9A">
            <w:pPr>
              <w:jc w:val="center"/>
              <w:rPr>
                <w:iCs/>
                <w:color w:val="000000"/>
              </w:rPr>
            </w:pPr>
            <w:r w:rsidRPr="00A83387">
              <w:rPr>
                <w:iCs/>
                <w:color w:val="000000"/>
              </w:rPr>
              <w:t>43.63</w:t>
            </w:r>
          </w:p>
        </w:tc>
        <w:tc>
          <w:tcPr>
            <w:tcW w:w="2328" w:type="dxa"/>
            <w:gridSpan w:val="2"/>
          </w:tcPr>
          <w:p w14:paraId="0F1C730A" w14:textId="77777777" w:rsidR="00A348EB" w:rsidRPr="00A83387" w:rsidRDefault="00A348EB" w:rsidP="00423F9A">
            <w:pPr>
              <w:jc w:val="center"/>
              <w:rPr>
                <w:iCs/>
                <w:color w:val="000000"/>
              </w:rPr>
            </w:pPr>
            <w:r w:rsidRPr="00A83387">
              <w:rPr>
                <w:iCs/>
                <w:color w:val="000000"/>
              </w:rPr>
              <w:t>25.72</w:t>
            </w:r>
          </w:p>
        </w:tc>
        <w:tc>
          <w:tcPr>
            <w:tcW w:w="2329" w:type="dxa"/>
            <w:gridSpan w:val="2"/>
          </w:tcPr>
          <w:p w14:paraId="51760246" w14:textId="77777777" w:rsidR="00A348EB" w:rsidRPr="00A83387" w:rsidRDefault="00A348EB" w:rsidP="00423F9A">
            <w:pPr>
              <w:jc w:val="center"/>
              <w:rPr>
                <w:iCs/>
                <w:color w:val="000000"/>
              </w:rPr>
            </w:pPr>
            <w:r w:rsidRPr="00A83387">
              <w:rPr>
                <w:iCs/>
                <w:color w:val="000000"/>
              </w:rPr>
              <w:t>25.72</w:t>
            </w:r>
          </w:p>
        </w:tc>
      </w:tr>
      <w:tr w:rsidR="00A348EB" w14:paraId="250B3E72" w14:textId="77777777" w:rsidTr="00A32F8A">
        <w:trPr>
          <w:trHeight w:val="345"/>
        </w:trPr>
        <w:tc>
          <w:tcPr>
            <w:tcW w:w="2785" w:type="dxa"/>
          </w:tcPr>
          <w:p w14:paraId="7FFBAEF0" w14:textId="77777777" w:rsidR="00A348EB" w:rsidRPr="00A83387" w:rsidRDefault="00A348EB" w:rsidP="00423F9A">
            <w:pPr>
              <w:jc w:val="center"/>
              <w:rPr>
                <w:iCs/>
                <w:color w:val="000000"/>
              </w:rPr>
            </w:pPr>
            <w:r w:rsidRPr="00A83387">
              <w:rPr>
                <w:iCs/>
                <w:color w:val="000000"/>
              </w:rPr>
              <w:t>Channel bandwidth (MHz)</w:t>
            </w:r>
          </w:p>
        </w:tc>
        <w:tc>
          <w:tcPr>
            <w:tcW w:w="1071" w:type="dxa"/>
          </w:tcPr>
          <w:p w14:paraId="7573243F" w14:textId="77777777" w:rsidR="00A348EB" w:rsidRPr="00A83387" w:rsidRDefault="00A348EB" w:rsidP="00423F9A">
            <w:pPr>
              <w:jc w:val="center"/>
              <w:rPr>
                <w:iCs/>
                <w:color w:val="000000"/>
              </w:rPr>
            </w:pPr>
            <w:r w:rsidRPr="00A83387">
              <w:rPr>
                <w:iCs/>
                <w:color w:val="000000"/>
              </w:rPr>
              <w:t>0.</w:t>
            </w:r>
            <w:r>
              <w:rPr>
                <w:iCs/>
                <w:color w:val="000000"/>
              </w:rPr>
              <w:t>36</w:t>
            </w:r>
          </w:p>
        </w:tc>
        <w:tc>
          <w:tcPr>
            <w:tcW w:w="1165" w:type="dxa"/>
          </w:tcPr>
          <w:p w14:paraId="5D4276DA" w14:textId="77777777" w:rsidR="00A348EB" w:rsidRPr="00A83387" w:rsidRDefault="00A348EB" w:rsidP="00423F9A">
            <w:pPr>
              <w:jc w:val="center"/>
              <w:rPr>
                <w:iCs/>
                <w:color w:val="000000"/>
              </w:rPr>
            </w:pPr>
            <w:r>
              <w:rPr>
                <w:iCs/>
                <w:color w:val="000000"/>
              </w:rPr>
              <w:t>0.72</w:t>
            </w:r>
          </w:p>
        </w:tc>
        <w:tc>
          <w:tcPr>
            <w:tcW w:w="1163" w:type="dxa"/>
          </w:tcPr>
          <w:p w14:paraId="59D66DAC" w14:textId="77777777" w:rsidR="00A348EB" w:rsidRPr="00A83387" w:rsidRDefault="00A348EB" w:rsidP="00423F9A">
            <w:pPr>
              <w:jc w:val="center"/>
              <w:rPr>
                <w:iCs/>
                <w:color w:val="000000"/>
              </w:rPr>
            </w:pPr>
            <w:r w:rsidRPr="00A83387">
              <w:rPr>
                <w:iCs/>
                <w:color w:val="000000"/>
              </w:rPr>
              <w:t>0.</w:t>
            </w:r>
            <w:r>
              <w:rPr>
                <w:iCs/>
                <w:color w:val="000000"/>
              </w:rPr>
              <w:t>36</w:t>
            </w:r>
          </w:p>
        </w:tc>
        <w:tc>
          <w:tcPr>
            <w:tcW w:w="1165" w:type="dxa"/>
          </w:tcPr>
          <w:p w14:paraId="123A4F95" w14:textId="77777777" w:rsidR="00A348EB" w:rsidRPr="00A83387" w:rsidRDefault="00A348EB" w:rsidP="00423F9A">
            <w:pPr>
              <w:jc w:val="center"/>
              <w:rPr>
                <w:iCs/>
                <w:color w:val="000000"/>
              </w:rPr>
            </w:pPr>
            <w:r w:rsidRPr="00A83387">
              <w:rPr>
                <w:iCs/>
                <w:color w:val="000000"/>
              </w:rPr>
              <w:t>0.</w:t>
            </w:r>
            <w:r>
              <w:rPr>
                <w:iCs/>
                <w:color w:val="000000"/>
              </w:rPr>
              <w:t>72</w:t>
            </w:r>
          </w:p>
        </w:tc>
        <w:tc>
          <w:tcPr>
            <w:tcW w:w="1164" w:type="dxa"/>
          </w:tcPr>
          <w:p w14:paraId="620BB06A" w14:textId="77777777" w:rsidR="00A348EB" w:rsidRPr="00A83387" w:rsidRDefault="00A348EB" w:rsidP="00423F9A">
            <w:pPr>
              <w:jc w:val="center"/>
              <w:rPr>
                <w:iCs/>
                <w:color w:val="000000"/>
              </w:rPr>
            </w:pPr>
            <w:r w:rsidRPr="00A83387">
              <w:rPr>
                <w:iCs/>
                <w:color w:val="000000"/>
              </w:rPr>
              <w:t>0.</w:t>
            </w:r>
            <w:r>
              <w:rPr>
                <w:iCs/>
                <w:color w:val="000000"/>
              </w:rPr>
              <w:t>36</w:t>
            </w:r>
          </w:p>
        </w:tc>
        <w:tc>
          <w:tcPr>
            <w:tcW w:w="1165" w:type="dxa"/>
          </w:tcPr>
          <w:p w14:paraId="757BAF91" w14:textId="77777777" w:rsidR="00A348EB" w:rsidRPr="00A83387" w:rsidRDefault="00A348EB" w:rsidP="00423F9A">
            <w:pPr>
              <w:jc w:val="center"/>
              <w:rPr>
                <w:iCs/>
                <w:color w:val="000000"/>
              </w:rPr>
            </w:pPr>
            <w:r w:rsidRPr="00A83387">
              <w:rPr>
                <w:iCs/>
                <w:color w:val="000000"/>
              </w:rPr>
              <w:t>0.</w:t>
            </w:r>
            <w:r>
              <w:rPr>
                <w:iCs/>
                <w:color w:val="000000"/>
              </w:rPr>
              <w:t>72</w:t>
            </w:r>
          </w:p>
        </w:tc>
      </w:tr>
      <w:tr w:rsidR="00A348EB" w14:paraId="4A494AF3" w14:textId="77777777" w:rsidTr="00A32F8A">
        <w:trPr>
          <w:trHeight w:val="270"/>
        </w:trPr>
        <w:tc>
          <w:tcPr>
            <w:tcW w:w="2785" w:type="dxa"/>
          </w:tcPr>
          <w:p w14:paraId="3B675D20" w14:textId="77777777" w:rsidR="00A348EB" w:rsidRDefault="00A348EB" w:rsidP="00423F9A">
            <w:pPr>
              <w:jc w:val="center"/>
              <w:rPr>
                <w:iCs/>
              </w:rPr>
            </w:pPr>
          </w:p>
        </w:tc>
        <w:tc>
          <w:tcPr>
            <w:tcW w:w="2236" w:type="dxa"/>
            <w:gridSpan w:val="2"/>
          </w:tcPr>
          <w:p w14:paraId="076C79EF" w14:textId="77777777" w:rsidR="00A348EB" w:rsidRDefault="00A348EB" w:rsidP="00423F9A">
            <w:pPr>
              <w:jc w:val="center"/>
              <w:rPr>
                <w:iCs/>
              </w:rPr>
            </w:pPr>
          </w:p>
        </w:tc>
        <w:tc>
          <w:tcPr>
            <w:tcW w:w="2328" w:type="dxa"/>
            <w:gridSpan w:val="2"/>
          </w:tcPr>
          <w:p w14:paraId="678E691D" w14:textId="77777777" w:rsidR="00A348EB" w:rsidRDefault="00A348EB" w:rsidP="00423F9A">
            <w:pPr>
              <w:jc w:val="center"/>
              <w:rPr>
                <w:iCs/>
              </w:rPr>
            </w:pPr>
          </w:p>
        </w:tc>
        <w:tc>
          <w:tcPr>
            <w:tcW w:w="2329" w:type="dxa"/>
            <w:gridSpan w:val="2"/>
          </w:tcPr>
          <w:p w14:paraId="5D636C94" w14:textId="77777777" w:rsidR="00A348EB" w:rsidRDefault="00A348EB" w:rsidP="00423F9A">
            <w:pPr>
              <w:jc w:val="center"/>
              <w:rPr>
                <w:iCs/>
              </w:rPr>
            </w:pPr>
          </w:p>
        </w:tc>
      </w:tr>
      <w:tr w:rsidR="00A348EB" w14:paraId="5FA3235E" w14:textId="77777777" w:rsidTr="00A32F8A">
        <w:trPr>
          <w:trHeight w:val="280"/>
        </w:trPr>
        <w:tc>
          <w:tcPr>
            <w:tcW w:w="2785" w:type="dxa"/>
          </w:tcPr>
          <w:p w14:paraId="78CD164E" w14:textId="77777777" w:rsidR="00A348EB" w:rsidRDefault="00A348EB" w:rsidP="00423F9A">
            <w:pPr>
              <w:jc w:val="center"/>
              <w:rPr>
                <w:iCs/>
              </w:rPr>
            </w:pPr>
            <w:r>
              <w:rPr>
                <w:b/>
                <w:bCs/>
                <w:iCs/>
              </w:rPr>
              <w:t>C</w:t>
            </w:r>
            <w:r w:rsidRPr="00752AA6">
              <w:rPr>
                <w:b/>
                <w:bCs/>
                <w:iCs/>
              </w:rPr>
              <w:t>NR (dB)</w:t>
            </w:r>
          </w:p>
        </w:tc>
        <w:tc>
          <w:tcPr>
            <w:tcW w:w="1071" w:type="dxa"/>
          </w:tcPr>
          <w:p w14:paraId="6EDD99DB" w14:textId="77777777" w:rsidR="00A348EB" w:rsidRPr="008D594A" w:rsidRDefault="00A348EB" w:rsidP="00423F9A">
            <w:pPr>
              <w:jc w:val="center"/>
              <w:rPr>
                <w:b/>
                <w:bCs/>
                <w:iCs/>
              </w:rPr>
            </w:pPr>
            <w:r>
              <w:rPr>
                <w:b/>
                <w:bCs/>
                <w:iCs/>
              </w:rPr>
              <w:t>-18.75-X</w:t>
            </w:r>
          </w:p>
        </w:tc>
        <w:tc>
          <w:tcPr>
            <w:tcW w:w="1165" w:type="dxa"/>
          </w:tcPr>
          <w:p w14:paraId="46645993" w14:textId="77777777" w:rsidR="00A348EB" w:rsidRPr="00127821" w:rsidRDefault="00A348EB" w:rsidP="00423F9A">
            <w:pPr>
              <w:jc w:val="center"/>
              <w:rPr>
                <w:b/>
                <w:bCs/>
                <w:iCs/>
              </w:rPr>
            </w:pPr>
            <w:r>
              <w:rPr>
                <w:b/>
                <w:bCs/>
                <w:iCs/>
              </w:rPr>
              <w:t>-21.76-X</w:t>
            </w:r>
          </w:p>
        </w:tc>
        <w:tc>
          <w:tcPr>
            <w:tcW w:w="1163" w:type="dxa"/>
          </w:tcPr>
          <w:p w14:paraId="12CD2F5A" w14:textId="77777777" w:rsidR="00A348EB" w:rsidRPr="00127821" w:rsidRDefault="00A348EB" w:rsidP="00423F9A">
            <w:pPr>
              <w:jc w:val="center"/>
              <w:rPr>
                <w:b/>
                <w:bCs/>
                <w:iCs/>
              </w:rPr>
            </w:pPr>
            <w:r>
              <w:rPr>
                <w:b/>
                <w:bCs/>
                <w:iCs/>
              </w:rPr>
              <w:t>-11.62-X</w:t>
            </w:r>
          </w:p>
        </w:tc>
        <w:tc>
          <w:tcPr>
            <w:tcW w:w="1165" w:type="dxa"/>
          </w:tcPr>
          <w:p w14:paraId="649E4617" w14:textId="77777777" w:rsidR="00A348EB" w:rsidRPr="00127821" w:rsidRDefault="00A348EB" w:rsidP="00423F9A">
            <w:pPr>
              <w:jc w:val="center"/>
              <w:rPr>
                <w:b/>
                <w:bCs/>
                <w:iCs/>
              </w:rPr>
            </w:pPr>
            <w:r>
              <w:rPr>
                <w:b/>
                <w:bCs/>
                <w:iCs/>
              </w:rPr>
              <w:t>-14.63-X</w:t>
            </w:r>
          </w:p>
        </w:tc>
        <w:tc>
          <w:tcPr>
            <w:tcW w:w="1164" w:type="dxa"/>
          </w:tcPr>
          <w:p w14:paraId="26F3DB9D" w14:textId="77777777" w:rsidR="00A348EB" w:rsidRPr="00127821" w:rsidRDefault="00A348EB" w:rsidP="00423F9A">
            <w:pPr>
              <w:jc w:val="center"/>
              <w:rPr>
                <w:b/>
                <w:bCs/>
                <w:iCs/>
              </w:rPr>
            </w:pPr>
            <w:r>
              <w:rPr>
                <w:b/>
                <w:bCs/>
                <w:iCs/>
              </w:rPr>
              <w:t>-6.24-X</w:t>
            </w:r>
          </w:p>
        </w:tc>
        <w:tc>
          <w:tcPr>
            <w:tcW w:w="1165" w:type="dxa"/>
          </w:tcPr>
          <w:p w14:paraId="743CE827" w14:textId="77777777" w:rsidR="00A348EB" w:rsidRPr="00127821" w:rsidRDefault="00A348EB" w:rsidP="00423F9A">
            <w:pPr>
              <w:jc w:val="center"/>
              <w:rPr>
                <w:b/>
                <w:bCs/>
                <w:iCs/>
              </w:rPr>
            </w:pPr>
            <w:r>
              <w:rPr>
                <w:b/>
                <w:bCs/>
                <w:iCs/>
              </w:rPr>
              <w:t>-9.25-X</w:t>
            </w:r>
          </w:p>
        </w:tc>
      </w:tr>
    </w:tbl>
    <w:p w14:paraId="1090A917"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18B385F7"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3A270775"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Pr>
          <w:rFonts w:eastAsia="SimSun"/>
          <w:b/>
        </w:rPr>
        <w:t xml:space="preserve">Observation 2: The small antenna gain in smart phones leads to low CNR, which leaves gap to uplink channel SNR requirements.  </w:t>
      </w:r>
    </w:p>
    <w:p w14:paraId="0655EC39"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2953FC95" w14:textId="51322B64"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In the above link budget analysis, we do not consider the radio regulation restrictions. It is agreed in Rel-17 NR NTN that NR NTN could operate in either L-band or S-band. For L-band operations, the downlink frequency is 1525-1559 </w:t>
      </w:r>
      <w:proofErr w:type="gramStart"/>
      <w:r>
        <w:rPr>
          <w:rFonts w:eastAsia="SimSun"/>
          <w:bCs/>
        </w:rPr>
        <w:t>MHz</w:t>
      </w:r>
      <w:proofErr w:type="gramEnd"/>
      <w:r>
        <w:rPr>
          <w:rFonts w:eastAsia="SimSun"/>
          <w:bCs/>
        </w:rPr>
        <w:t xml:space="preserve"> and the uplink frequency is 1626.5-1660.5 </w:t>
      </w:r>
      <w:proofErr w:type="spellStart"/>
      <w:r>
        <w:rPr>
          <w:rFonts w:eastAsia="SimSun"/>
          <w:bCs/>
        </w:rPr>
        <w:t>MHz.</w:t>
      </w:r>
      <w:proofErr w:type="spellEnd"/>
      <w:r>
        <w:rPr>
          <w:rFonts w:eastAsia="SimSun"/>
          <w:bCs/>
        </w:rPr>
        <w:t xml:space="preserve"> For S-band operations, the </w:t>
      </w:r>
      <w:r w:rsidR="00855094">
        <w:rPr>
          <w:rFonts w:eastAsia="SimSun"/>
          <w:bCs/>
        </w:rPr>
        <w:t>up</w:t>
      </w:r>
      <w:r>
        <w:rPr>
          <w:rFonts w:eastAsia="SimSun"/>
          <w:bCs/>
        </w:rPr>
        <w:t xml:space="preserve">link frequency is 1980-2010 MHz and </w:t>
      </w:r>
      <w:r w:rsidR="00855094">
        <w:rPr>
          <w:rFonts w:eastAsia="SimSun"/>
          <w:bCs/>
        </w:rPr>
        <w:t>down</w:t>
      </w:r>
      <w:r>
        <w:rPr>
          <w:rFonts w:eastAsia="SimSun"/>
          <w:bCs/>
        </w:rPr>
        <w:t xml:space="preserve">link frequency </w:t>
      </w:r>
      <w:proofErr w:type="gramStart"/>
      <w:r>
        <w:rPr>
          <w:rFonts w:eastAsia="SimSun"/>
          <w:bCs/>
        </w:rPr>
        <w:t>is</w:t>
      </w:r>
      <w:proofErr w:type="gramEnd"/>
      <w:r>
        <w:rPr>
          <w:rFonts w:eastAsia="SimSun"/>
          <w:bCs/>
        </w:rPr>
        <w:t xml:space="preserve"> 2170-2200 </w:t>
      </w:r>
      <w:proofErr w:type="spellStart"/>
      <w:r>
        <w:rPr>
          <w:rFonts w:eastAsia="SimSun"/>
          <w:bCs/>
        </w:rPr>
        <w:t>MHz.</w:t>
      </w:r>
      <w:proofErr w:type="spellEnd"/>
      <w:r>
        <w:rPr>
          <w:rFonts w:eastAsia="SimSun"/>
          <w:bCs/>
        </w:rPr>
        <w:t xml:space="preserve"> </w:t>
      </w:r>
    </w:p>
    <w:p w14:paraId="160DAA9C" w14:textId="77777777"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23E2A107" w14:textId="1AAC00ED" w:rsidR="00997CD0"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The operations of NTN on L-band or S-band is subject to radio regulations restriction. According to </w:t>
      </w:r>
      <w:r>
        <w:rPr>
          <w:rFonts w:eastAsia="SimSun"/>
          <w:bCs/>
        </w:rPr>
        <w:fldChar w:fldCharType="begin"/>
      </w:r>
      <w:r>
        <w:rPr>
          <w:rFonts w:eastAsia="SimSun"/>
          <w:bCs/>
        </w:rPr>
        <w:instrText xml:space="preserve"> REF _Ref82698667 \r \h </w:instrText>
      </w:r>
      <w:r>
        <w:rPr>
          <w:rFonts w:eastAsia="SimSun"/>
          <w:bCs/>
        </w:rPr>
      </w:r>
      <w:r>
        <w:rPr>
          <w:rFonts w:eastAsia="SimSun"/>
          <w:bCs/>
        </w:rPr>
        <w:fldChar w:fldCharType="separate"/>
      </w:r>
      <w:r w:rsidR="00CC60CE">
        <w:rPr>
          <w:rFonts w:eastAsia="SimSun"/>
          <w:bCs/>
        </w:rPr>
        <w:t>[2]</w:t>
      </w:r>
      <w:r>
        <w:rPr>
          <w:rFonts w:eastAsia="SimSun"/>
          <w:bCs/>
        </w:rPr>
        <w:fldChar w:fldCharType="end"/>
      </w:r>
      <w:r>
        <w:rPr>
          <w:rFonts w:eastAsia="SimSun"/>
          <w:bCs/>
        </w:rPr>
        <w:t>, the power flux density should be limited in order to protect terrestrial services. Specifically, the power flux density limitation is shown in</w:t>
      </w:r>
      <w:r w:rsidR="006F3E17">
        <w:rPr>
          <w:rFonts w:eastAsia="SimSun"/>
          <w:bCs/>
        </w:rPr>
        <w:t xml:space="preserve"> </w:t>
      </w:r>
      <w:r w:rsidR="006F3E17">
        <w:rPr>
          <w:rFonts w:eastAsia="SimSun"/>
          <w:bCs/>
        </w:rPr>
        <w:fldChar w:fldCharType="begin"/>
      </w:r>
      <w:r w:rsidR="006F3E17">
        <w:rPr>
          <w:rFonts w:eastAsia="SimSun"/>
          <w:bCs/>
        </w:rPr>
        <w:instrText xml:space="preserve"> REF _Ref82768887 \h </w:instrText>
      </w:r>
      <w:r w:rsidR="006F3E17">
        <w:rPr>
          <w:rFonts w:eastAsia="SimSun"/>
          <w:bCs/>
        </w:rPr>
      </w:r>
      <w:r w:rsidR="006F3E17">
        <w:rPr>
          <w:rFonts w:eastAsia="SimSun"/>
          <w:bCs/>
        </w:rPr>
        <w:fldChar w:fldCharType="separate"/>
      </w:r>
      <w:r w:rsidR="00CC60CE">
        <w:t xml:space="preserve">Table </w:t>
      </w:r>
      <w:r w:rsidR="00CC60CE">
        <w:rPr>
          <w:noProof/>
        </w:rPr>
        <w:t>5</w:t>
      </w:r>
      <w:r w:rsidR="006F3E17">
        <w:rPr>
          <w:rFonts w:eastAsia="SimSun"/>
          <w:bCs/>
        </w:rPr>
        <w:fldChar w:fldCharType="end"/>
      </w:r>
      <w:r>
        <w:rPr>
          <w:rFonts w:eastAsia="SimSun"/>
          <w:bCs/>
        </w:rPr>
        <w:t>.</w:t>
      </w:r>
      <w:r w:rsidR="006F3E17">
        <w:rPr>
          <w:rFonts w:eastAsia="SimSun"/>
          <w:bCs/>
        </w:rPr>
        <w:t xml:space="preserve"> The power flux density threshold is given by </w:t>
      </w:r>
    </w:p>
    <w:p w14:paraId="6F42912D" w14:textId="45D47433" w:rsidR="006F3E17" w:rsidRPr="00997CD0" w:rsidRDefault="00997CD0" w:rsidP="00997C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bCs/>
        </w:rPr>
      </w:pPr>
      <m:oMathPara>
        <m:oMathParaPr>
          <m:jc m:val="center"/>
        </m:oMathParaPr>
        <m:oMath>
          <m:r>
            <w:rPr>
              <w:rFonts w:ascii="Cambria Math" w:eastAsia="SimSun" w:hAnsi="Cambria Math"/>
            </w:rPr>
            <m:t xml:space="preserve">P  for </m:t>
          </m:r>
          <m:sSup>
            <m:sSupPr>
              <m:ctrlPr>
                <w:rPr>
                  <w:rFonts w:ascii="Cambria Math" w:eastAsia="SimSun" w:hAnsi="Cambria Math"/>
                  <w:bCs/>
                  <w:i/>
                </w:rPr>
              </m:ctrlPr>
            </m:sSupPr>
            <m:e>
              <m:r>
                <w:rPr>
                  <w:rFonts w:ascii="Cambria Math" w:eastAsia="SimSun" w:hAnsi="Cambria Math"/>
                </w:rPr>
                <m:t>0</m:t>
              </m:r>
            </m:e>
            <m:sup>
              <m:r>
                <w:rPr>
                  <w:rFonts w:ascii="Cambria Math" w:eastAsia="SimSun" w:hAnsi="Cambria Math"/>
                </w:rPr>
                <m:t>o</m:t>
              </m:r>
            </m:sup>
          </m:sSup>
          <m:r>
            <w:rPr>
              <w:rFonts w:ascii="Cambria Math" w:eastAsia="SimSun" w:hAnsi="Cambria Math"/>
            </w:rPr>
            <m:t>≤δ≤</m:t>
          </m:r>
          <m:sSup>
            <m:sSupPr>
              <m:ctrlPr>
                <w:rPr>
                  <w:rFonts w:ascii="Cambria Math" w:eastAsia="SimSun" w:hAnsi="Cambria Math"/>
                  <w:bCs/>
                  <w:i/>
                </w:rPr>
              </m:ctrlPr>
            </m:sSupPr>
            <m:e>
              <m:r>
                <w:rPr>
                  <w:rFonts w:ascii="Cambria Math" w:eastAsia="SimSun" w:hAnsi="Cambria Math"/>
                </w:rPr>
                <m:t>5</m:t>
              </m:r>
            </m:e>
            <m:sup>
              <m:r>
                <w:rPr>
                  <w:rFonts w:ascii="Cambria Math" w:eastAsia="SimSun" w:hAnsi="Cambria Math"/>
                </w:rPr>
                <m:t>o</m:t>
              </m:r>
            </m:sup>
          </m:sSup>
          <m:r>
            <w:rPr>
              <w:rFonts w:ascii="Cambria Math" w:eastAsia="SimSun" w:hAnsi="Cambria Math"/>
            </w:rPr>
            <m:t>; P+r</m:t>
          </m:r>
          <m:d>
            <m:dPr>
              <m:ctrlPr>
                <w:rPr>
                  <w:rFonts w:ascii="Cambria Math" w:eastAsia="SimSun" w:hAnsi="Cambria Math"/>
                  <w:bCs/>
                  <w:i/>
                </w:rPr>
              </m:ctrlPr>
            </m:dPr>
            <m:e>
              <m:r>
                <w:rPr>
                  <w:rFonts w:ascii="Cambria Math" w:eastAsia="SimSun" w:hAnsi="Cambria Math"/>
                </w:rPr>
                <m:t>δ-5</m:t>
              </m:r>
            </m:e>
          </m:d>
          <m:r>
            <w:rPr>
              <w:rFonts w:ascii="Cambria Math" w:eastAsia="SimSun" w:hAnsi="Cambria Math"/>
            </w:rPr>
            <m:t xml:space="preserve"> for </m:t>
          </m:r>
          <m:sSup>
            <m:sSupPr>
              <m:ctrlPr>
                <w:rPr>
                  <w:rFonts w:ascii="Cambria Math" w:eastAsia="SimSun" w:hAnsi="Cambria Math"/>
                  <w:bCs/>
                  <w:i/>
                </w:rPr>
              </m:ctrlPr>
            </m:sSupPr>
            <m:e>
              <m:r>
                <w:rPr>
                  <w:rFonts w:ascii="Cambria Math" w:eastAsia="SimSun" w:hAnsi="Cambria Math"/>
                </w:rPr>
                <m:t>5</m:t>
              </m:r>
            </m:e>
            <m:sup>
              <m:r>
                <w:rPr>
                  <w:rFonts w:ascii="Cambria Math" w:eastAsia="SimSun" w:hAnsi="Cambria Math"/>
                </w:rPr>
                <m:t>o</m:t>
              </m:r>
            </m:sup>
          </m:sSup>
          <m:r>
            <w:rPr>
              <w:rFonts w:ascii="Cambria Math" w:eastAsia="SimSun" w:hAnsi="Cambria Math"/>
            </w:rPr>
            <m:t>&lt;δ≤</m:t>
          </m:r>
          <m:sSup>
            <m:sSupPr>
              <m:ctrlPr>
                <w:rPr>
                  <w:rFonts w:ascii="Cambria Math" w:eastAsia="SimSun" w:hAnsi="Cambria Math"/>
                  <w:bCs/>
                  <w:i/>
                </w:rPr>
              </m:ctrlPr>
            </m:sSupPr>
            <m:e>
              <m:r>
                <w:rPr>
                  <w:rFonts w:ascii="Cambria Math" w:eastAsia="SimSun" w:hAnsi="Cambria Math"/>
                </w:rPr>
                <m:t>25</m:t>
              </m:r>
            </m:e>
            <m:sup>
              <m:r>
                <w:rPr>
                  <w:rFonts w:ascii="Cambria Math" w:eastAsia="SimSun" w:hAnsi="Cambria Math"/>
                </w:rPr>
                <m:t>o</m:t>
              </m:r>
            </m:sup>
          </m:sSup>
          <m:r>
            <w:rPr>
              <w:rFonts w:ascii="Cambria Math" w:eastAsia="SimSun" w:hAnsi="Cambria Math"/>
            </w:rPr>
            <m:t xml:space="preserve">;P+20r  for </m:t>
          </m:r>
          <m:sSup>
            <m:sSupPr>
              <m:ctrlPr>
                <w:rPr>
                  <w:rFonts w:ascii="Cambria Math" w:eastAsia="SimSun" w:hAnsi="Cambria Math"/>
                  <w:bCs/>
                  <w:i/>
                </w:rPr>
              </m:ctrlPr>
            </m:sSupPr>
            <m:e>
              <m:r>
                <w:rPr>
                  <w:rFonts w:ascii="Cambria Math" w:eastAsia="SimSun" w:hAnsi="Cambria Math"/>
                </w:rPr>
                <m:t>25</m:t>
              </m:r>
            </m:e>
            <m:sup>
              <m:r>
                <w:rPr>
                  <w:rFonts w:ascii="Cambria Math" w:eastAsia="SimSun" w:hAnsi="Cambria Math"/>
                </w:rPr>
                <m:t>o</m:t>
              </m:r>
            </m:sup>
          </m:sSup>
          <m:r>
            <w:rPr>
              <w:rFonts w:ascii="Cambria Math" w:eastAsia="SimSun" w:hAnsi="Cambria Math"/>
            </w:rPr>
            <m:t>&lt;δ≤</m:t>
          </m:r>
          <m:sSup>
            <m:sSupPr>
              <m:ctrlPr>
                <w:rPr>
                  <w:rFonts w:ascii="Cambria Math" w:eastAsia="SimSun" w:hAnsi="Cambria Math"/>
                  <w:bCs/>
                  <w:i/>
                </w:rPr>
              </m:ctrlPr>
            </m:sSupPr>
            <m:e>
              <m:r>
                <w:rPr>
                  <w:rFonts w:ascii="Cambria Math" w:eastAsia="SimSun" w:hAnsi="Cambria Math"/>
                </w:rPr>
                <m:t>90</m:t>
              </m:r>
            </m:e>
            <m:sup>
              <m:r>
                <w:rPr>
                  <w:rFonts w:ascii="Cambria Math" w:eastAsia="SimSun" w:hAnsi="Cambria Math"/>
                </w:rPr>
                <m:t>o</m:t>
              </m:r>
            </m:sup>
          </m:sSup>
          <m:r>
            <w:rPr>
              <w:rFonts w:ascii="Cambria Math" w:eastAsia="SimSun" w:hAnsi="Cambria Math"/>
            </w:rPr>
            <m:t>.</m:t>
          </m:r>
        </m:oMath>
      </m:oMathPara>
    </w:p>
    <w:p w14:paraId="78C8E580" w14:textId="77777777" w:rsidR="00997CD0" w:rsidRDefault="00997CD0" w:rsidP="00997C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1879EC5A" w14:textId="51074C07" w:rsidR="00997CD0" w:rsidRDefault="00997CD0" w:rsidP="00997CD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For example, at the downlink frequency of 21</w:t>
      </w:r>
      <w:r w:rsidR="00FE70E2">
        <w:rPr>
          <w:rFonts w:eastAsia="SimSun"/>
          <w:bCs/>
        </w:rPr>
        <w:t>6</w:t>
      </w:r>
      <w:r>
        <w:rPr>
          <w:rFonts w:eastAsia="SimSun"/>
          <w:bCs/>
        </w:rPr>
        <w:t xml:space="preserve">0-2200 MHz, the non-GSO space stations should apply the power flux density calculation factors of </w:t>
      </w:r>
      <m:oMath>
        <m:r>
          <w:rPr>
            <w:rFonts w:ascii="Cambria Math" w:eastAsia="SimSun" w:hAnsi="Cambria Math"/>
          </w:rPr>
          <m:t>P=-123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 and </w:t>
      </w:r>
      <m:oMath>
        <m:r>
          <w:rPr>
            <w:rFonts w:ascii="Cambria Math" w:eastAsia="SimSun" w:hAnsi="Cambria Math"/>
          </w:rPr>
          <m:t>r=0.5</m:t>
        </m:r>
      </m:oMath>
      <w:r>
        <w:rPr>
          <w:rFonts w:eastAsia="SimSun"/>
          <w:bCs/>
        </w:rPr>
        <w:t xml:space="preserve"> </w:t>
      </w:r>
      <w:r w:rsidR="00C33B26">
        <w:rPr>
          <w:rFonts w:eastAsia="SimSun"/>
          <w:bCs/>
        </w:rPr>
        <w:t>dB/</w:t>
      </w:r>
      <w:r>
        <w:rPr>
          <w:rFonts w:eastAsia="SimSun"/>
          <w:bCs/>
        </w:rPr>
        <w:t xml:space="preserve">degree. For elevation angle of 30 degrees, the power flux density is given by </w:t>
      </w:r>
      <m:oMath>
        <m:r>
          <w:rPr>
            <w:rFonts w:ascii="Cambria Math" w:eastAsia="SimSun" w:hAnsi="Cambria Math"/>
          </w:rPr>
          <m:t>P+20*r</m:t>
        </m:r>
      </m:oMath>
      <w:r>
        <w:rPr>
          <w:rFonts w:eastAsia="SimSun"/>
          <w:bCs/>
        </w:rPr>
        <w:t xml:space="preserve">, which is equal to </w:t>
      </w:r>
      <m:oMath>
        <m:r>
          <w:rPr>
            <w:rFonts w:ascii="Cambria Math" w:eastAsia="SimSun" w:hAnsi="Cambria Math"/>
          </w:rPr>
          <m:t>-113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w:t>
      </w:r>
    </w:p>
    <w:p w14:paraId="69A27546" w14:textId="77777777" w:rsidR="00997CD0" w:rsidRPr="00997CD0" w:rsidRDefault="00997CD0"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25EEB534" w14:textId="096753DD" w:rsidR="00A348EB" w:rsidRDefault="00A348EB" w:rsidP="00A348EB">
      <w:pPr>
        <w:pStyle w:val="Caption"/>
        <w:keepNext/>
      </w:pPr>
      <w:bookmarkStart w:id="5" w:name="_Ref82768887"/>
      <w:r>
        <w:lastRenderedPageBreak/>
        <w:t xml:space="preserve">Table </w:t>
      </w:r>
      <w:fldSimple w:instr=" SEQ Table \* ARABIC ">
        <w:r w:rsidR="00CC60CE">
          <w:rPr>
            <w:noProof/>
          </w:rPr>
          <w:t>5</w:t>
        </w:r>
      </w:fldSimple>
      <w:bookmarkEnd w:id="5"/>
      <w:r>
        <w:t xml:space="preserve">: ITU radio regulations </w:t>
      </w:r>
      <w:r>
        <w:fldChar w:fldCharType="begin"/>
      </w:r>
      <w:r>
        <w:instrText xml:space="preserve"> REF _Ref82768836 \r \h </w:instrText>
      </w:r>
      <w:r>
        <w:fldChar w:fldCharType="separate"/>
      </w:r>
      <w:r w:rsidR="00CC60CE">
        <w:t>[7]</w:t>
      </w:r>
      <w:r>
        <w:fldChar w:fldCharType="end"/>
      </w:r>
    </w:p>
    <w:p w14:paraId="474474A4" w14:textId="48485479"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sidRPr="002E57AA">
        <w:rPr>
          <w:noProof/>
        </w:rPr>
        <w:drawing>
          <wp:inline distT="0" distB="0" distL="0" distR="0" wp14:anchorId="40542FFD" wp14:editId="78C1D9BE">
            <wp:extent cx="5943600" cy="788670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7"/>
                    <a:stretch>
                      <a:fillRect/>
                    </a:stretch>
                  </pic:blipFill>
                  <pic:spPr>
                    <a:xfrm>
                      <a:off x="0" y="0"/>
                      <a:ext cx="5943600" cy="7886700"/>
                    </a:xfrm>
                    <a:prstGeom prst="rect">
                      <a:avLst/>
                    </a:prstGeom>
                  </pic:spPr>
                </pic:pic>
              </a:graphicData>
            </a:graphic>
          </wp:inline>
        </w:drawing>
      </w:r>
    </w:p>
    <w:p w14:paraId="7FA16BC6" w14:textId="6EB0855C" w:rsidR="00A348EB"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64EDFDA1" w14:textId="7AE0AD91" w:rsidR="009E7955"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The power flux </w:t>
      </w:r>
      <w:r w:rsidR="00997CD0">
        <w:rPr>
          <w:rFonts w:eastAsia="SimSun"/>
          <w:bCs/>
        </w:rPr>
        <w:t xml:space="preserve">density </w:t>
      </w:r>
      <w:r>
        <w:rPr>
          <w:rFonts w:eastAsia="SimSun"/>
          <w:bCs/>
        </w:rPr>
        <w:t>is</w:t>
      </w:r>
      <w:r w:rsidR="00997CD0">
        <w:rPr>
          <w:rFonts w:eastAsia="SimSun"/>
          <w:bCs/>
        </w:rPr>
        <w:t xml:space="preserve"> defined as the amount of power flow through a unit area within a unit bandwidth. The power flux density is </w:t>
      </w:r>
      <w:r>
        <w:rPr>
          <w:rFonts w:eastAsia="SimSun"/>
          <w:bCs/>
        </w:rPr>
        <w:t xml:space="preserve">calculated by </w:t>
      </w:r>
      <m:oMath>
        <m:f>
          <m:fPr>
            <m:ctrlPr>
              <w:rPr>
                <w:rFonts w:ascii="Cambria Math" w:eastAsia="SimSun" w:hAnsi="Cambria Math"/>
                <w:bCs/>
                <w:i/>
              </w:rPr>
            </m:ctrlPr>
          </m:fPr>
          <m:num>
            <m:r>
              <w:rPr>
                <w:rFonts w:ascii="Cambria Math" w:eastAsia="SimSun" w:hAnsi="Cambria Math"/>
              </w:rPr>
              <m:t>EIRP</m:t>
            </m:r>
          </m:num>
          <m:den>
            <m:r>
              <w:rPr>
                <w:rFonts w:ascii="Cambria Math" w:eastAsia="SimSun" w:hAnsi="Cambria Math"/>
              </w:rPr>
              <m:t>4π</m:t>
            </m:r>
            <m:sSup>
              <m:sSupPr>
                <m:ctrlPr>
                  <w:rPr>
                    <w:rFonts w:ascii="Cambria Math" w:eastAsia="SimSun" w:hAnsi="Cambria Math"/>
                    <w:bCs/>
                    <w:i/>
                  </w:rPr>
                </m:ctrlPr>
              </m:sSupPr>
              <m:e>
                <m:r>
                  <w:rPr>
                    <w:rFonts w:ascii="Cambria Math" w:eastAsia="SimSun" w:hAnsi="Cambria Math"/>
                  </w:rPr>
                  <m:t>d</m:t>
                </m:r>
              </m:e>
              <m:sup>
                <m:r>
                  <w:rPr>
                    <w:rFonts w:ascii="Cambria Math" w:eastAsia="SimSun" w:hAnsi="Cambria Math"/>
                  </w:rPr>
                  <m:t>2</m:t>
                </m:r>
              </m:sup>
            </m:sSup>
          </m:den>
        </m:f>
      </m:oMath>
      <w:r w:rsidR="00997CD0">
        <w:rPr>
          <w:rFonts w:eastAsia="SimSun"/>
          <w:bCs/>
        </w:rPr>
        <w:t xml:space="preserve">, where </w:t>
      </w:r>
      <m:oMath>
        <m:r>
          <w:rPr>
            <w:rFonts w:ascii="Cambria Math" w:eastAsia="SimSun" w:hAnsi="Cambria Math"/>
          </w:rPr>
          <m:t xml:space="preserve">d </m:t>
        </m:r>
      </m:oMath>
      <w:r w:rsidR="00997CD0">
        <w:rPr>
          <w:rFonts w:eastAsia="SimSun"/>
          <w:bCs/>
        </w:rPr>
        <w:t xml:space="preserve">is the distance from satellite to UE. </w:t>
      </w:r>
    </w:p>
    <w:p w14:paraId="186F8366" w14:textId="77777777" w:rsidR="009E7955" w:rsidRDefault="009E7955"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75B8B586" w14:textId="5A7F6E94" w:rsidR="00A40F47" w:rsidRDefault="009E7955"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rPr>
        <w:lastRenderedPageBreak/>
        <w:t xml:space="preserve">For example, the power flux density limitation of </w:t>
      </w:r>
      <m:oMath>
        <m:r>
          <w:rPr>
            <w:rFonts w:ascii="Cambria Math" w:eastAsia="SimSun" w:hAnsi="Cambria Math"/>
          </w:rPr>
          <m:t>-113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 implies that satellite EIRP density</w:t>
      </w:r>
      <w:r w:rsidR="003D1C52">
        <w:rPr>
          <w:rFonts w:eastAsia="SimSun"/>
          <w:bCs/>
        </w:rPr>
        <w:t xml:space="preserve"> </w:t>
      </w:r>
      <w:r>
        <w:rPr>
          <w:rFonts w:eastAsia="SimSun"/>
          <w:bCs/>
        </w:rPr>
        <w:t xml:space="preserve">is </w:t>
      </w:r>
      <m:oMath>
        <m:r>
          <w:rPr>
            <w:rFonts w:ascii="Cambria Math" w:eastAsia="SimSun" w:hAnsi="Cambria Math"/>
          </w:rPr>
          <m:t>-113+10*</m:t>
        </m:r>
        <m:func>
          <m:funcPr>
            <m:ctrlPr>
              <w:rPr>
                <w:rFonts w:ascii="Cambria Math" w:eastAsia="SimSun" w:hAnsi="Cambria Math"/>
                <w:bCs/>
                <w:i/>
              </w:rPr>
            </m:ctrlPr>
          </m:funcPr>
          <m:fName>
            <m:sSub>
              <m:sSubPr>
                <m:ctrlPr>
                  <w:rPr>
                    <w:rFonts w:ascii="Cambria Math" w:eastAsia="SimSun" w:hAnsi="Cambria Math"/>
                    <w:bCs/>
                    <w:i/>
                  </w:rPr>
                </m:ctrlPr>
              </m:sSubPr>
              <m:e>
                <m:r>
                  <m:rPr>
                    <m:sty m:val="p"/>
                  </m:rPr>
                  <w:rPr>
                    <w:rFonts w:ascii="Cambria Math" w:eastAsia="SimSun" w:hAnsi="Cambria Math"/>
                  </w:rPr>
                  <m:t>log</m:t>
                </m:r>
              </m:e>
              <m:sub>
                <m:r>
                  <w:rPr>
                    <w:rFonts w:ascii="Cambria Math" w:eastAsia="SimSun" w:hAnsi="Cambria Math"/>
                  </w:rPr>
                  <m:t>10</m:t>
                </m:r>
                <m:ctrlPr>
                  <w:rPr>
                    <w:rFonts w:ascii="Cambria Math" w:eastAsia="SimSun" w:hAnsi="Cambria Math"/>
                    <w:bCs/>
                  </w:rPr>
                </m:ctrlPr>
              </m:sub>
            </m:sSub>
          </m:fName>
          <m:e>
            <m:r>
              <w:rPr>
                <w:rFonts w:ascii="Cambria Math" w:eastAsia="SimSun" w:hAnsi="Cambria Math"/>
              </w:rPr>
              <m:t>(4π</m:t>
            </m:r>
            <m:sSup>
              <m:sSupPr>
                <m:ctrlPr>
                  <w:rPr>
                    <w:rFonts w:ascii="Cambria Math" w:eastAsia="SimSun" w:hAnsi="Cambria Math"/>
                    <w:bCs/>
                    <w:i/>
                  </w:rPr>
                </m:ctrlPr>
              </m:sSupPr>
              <m:e>
                <m:r>
                  <w:rPr>
                    <w:rFonts w:ascii="Cambria Math" w:eastAsia="SimSun" w:hAnsi="Cambria Math"/>
                  </w:rPr>
                  <m:t>d</m:t>
                </m:r>
              </m:e>
              <m:sup>
                <m:r>
                  <w:rPr>
                    <w:rFonts w:ascii="Cambria Math" w:eastAsia="SimSun" w:hAnsi="Cambria Math"/>
                  </w:rPr>
                  <m:t>2</m:t>
                </m:r>
              </m:sup>
            </m:sSup>
          </m:e>
        </m:func>
        <m:r>
          <w:rPr>
            <w:rFonts w:ascii="Cambria Math" w:eastAsia="SimSun" w:hAnsi="Cambria Math"/>
          </w:rPr>
          <m:t>)</m:t>
        </m:r>
      </m:oMath>
      <w:r w:rsidR="00272FE4">
        <w:rPr>
          <w:rFonts w:eastAsia="SimSun"/>
          <w:bCs/>
        </w:rPr>
        <w:t xml:space="preserve"> dBW/MHz</w:t>
      </w:r>
      <w:r w:rsidR="003D1C52">
        <w:rPr>
          <w:rFonts w:eastAsia="SimSun"/>
          <w:bCs/>
        </w:rPr>
        <w:t xml:space="preserve">. </w:t>
      </w:r>
      <w:r w:rsidR="00A40F47">
        <w:rPr>
          <w:rFonts w:eastAsia="SimSun"/>
          <w:bCs/>
        </w:rPr>
        <w:t xml:space="preserve">Here, we ignore </w:t>
      </w:r>
      <w:r w:rsidR="00A40F47" w:rsidRPr="00E37D44">
        <w:rPr>
          <w:rFonts w:eastAsia="SimSun"/>
          <w:bCs/>
        </w:rPr>
        <w:t xml:space="preserve">the losses (e.g., atmospheric path loss, scintillation loss, </w:t>
      </w:r>
      <w:proofErr w:type="spellStart"/>
      <w:r w:rsidR="00A40F47" w:rsidRPr="00E37D44">
        <w:rPr>
          <w:rFonts w:eastAsia="SimSun"/>
          <w:bCs/>
        </w:rPr>
        <w:t>etc</w:t>
      </w:r>
      <w:proofErr w:type="spellEnd"/>
      <w:r w:rsidR="00A40F47" w:rsidRPr="00E37D44">
        <w:rPr>
          <w:rFonts w:eastAsia="SimSun"/>
          <w:bCs/>
        </w:rPr>
        <w:t>) in the calculation for simplicity.</w:t>
      </w:r>
    </w:p>
    <w:p w14:paraId="5E9DEFCE" w14:textId="77777777" w:rsidR="00A40F47" w:rsidRDefault="00A40F47"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7FFBC930" w14:textId="3016E797" w:rsidR="006933A7" w:rsidRDefault="003D1C52"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In case of LEO-600 at elevation angle of 30 degrees, the satellite EIRP density is only 18.6 </w:t>
      </w:r>
      <w:proofErr w:type="spellStart"/>
      <w:r>
        <w:rPr>
          <w:rFonts w:eastAsia="SimSun"/>
          <w:bCs/>
        </w:rPr>
        <w:t>dBW</w:t>
      </w:r>
      <w:proofErr w:type="spellEnd"/>
      <w:r>
        <w:rPr>
          <w:rFonts w:eastAsia="SimSun"/>
          <w:bCs/>
        </w:rPr>
        <w:t>/</w:t>
      </w:r>
      <w:proofErr w:type="spellStart"/>
      <w:r>
        <w:rPr>
          <w:rFonts w:eastAsia="SimSun"/>
          <w:bCs/>
        </w:rPr>
        <w:t>MHz.</w:t>
      </w:r>
      <w:proofErr w:type="spellEnd"/>
      <w:r>
        <w:rPr>
          <w:rFonts w:eastAsia="SimSun"/>
          <w:bCs/>
        </w:rPr>
        <w:t xml:space="preserve"> In other words, to meet the power flux density limitation, the satellite EIRP density has to be reduced from 34 </w:t>
      </w:r>
      <w:proofErr w:type="spellStart"/>
      <w:r>
        <w:rPr>
          <w:rFonts w:eastAsia="SimSun"/>
          <w:bCs/>
        </w:rPr>
        <w:t>dBW</w:t>
      </w:r>
      <w:proofErr w:type="spellEnd"/>
      <w:r>
        <w:rPr>
          <w:rFonts w:eastAsia="SimSun"/>
          <w:bCs/>
        </w:rPr>
        <w:t xml:space="preserve">/MHz to 18.6 </w:t>
      </w:r>
      <w:proofErr w:type="spellStart"/>
      <w:r>
        <w:rPr>
          <w:rFonts w:eastAsia="SimSun"/>
          <w:bCs/>
        </w:rPr>
        <w:t>dBW</w:t>
      </w:r>
      <w:proofErr w:type="spellEnd"/>
      <w:r>
        <w:rPr>
          <w:rFonts w:eastAsia="SimSun"/>
          <w:bCs/>
        </w:rPr>
        <w:t>/MHz</w:t>
      </w:r>
      <w:r w:rsidR="00272FE4">
        <w:rPr>
          <w:rFonts w:eastAsia="SimSun"/>
          <w:bCs/>
        </w:rPr>
        <w:t xml:space="preserve"> in set 1</w:t>
      </w:r>
      <w:r w:rsidR="00152972" w:rsidRPr="00152972">
        <w:rPr>
          <w:lang w:eastAsia="ja-JP"/>
        </w:rPr>
        <w:t xml:space="preserve"> </w:t>
      </w:r>
      <w:r w:rsidR="00152972">
        <w:rPr>
          <w:lang w:eastAsia="ja-JP"/>
        </w:rPr>
        <w:t>satellite parameters (Table 1)</w:t>
      </w:r>
      <w:r>
        <w:rPr>
          <w:rFonts w:eastAsia="SimSun"/>
          <w:bCs/>
        </w:rPr>
        <w:t xml:space="preserve">. This power flux density limitation will result in another </w:t>
      </w:r>
      <w:r w:rsidRPr="003D1C52">
        <w:rPr>
          <w:rFonts w:eastAsia="SimSun"/>
          <w:b/>
        </w:rPr>
        <w:t>15.4 dB</w:t>
      </w:r>
      <w:r>
        <w:rPr>
          <w:rFonts w:eastAsia="SimSun"/>
          <w:bCs/>
        </w:rPr>
        <w:t xml:space="preserve"> loss on CNR. </w:t>
      </w:r>
      <w:r w:rsidR="00D32734">
        <w:rPr>
          <w:rFonts w:eastAsia="SimSun"/>
          <w:bCs/>
        </w:rPr>
        <w:fldChar w:fldCharType="begin"/>
      </w:r>
      <w:r w:rsidR="00D32734">
        <w:rPr>
          <w:rFonts w:eastAsia="SimSun"/>
          <w:bCs/>
        </w:rPr>
        <w:instrText xml:space="preserve"> REF _Ref83999962 \h </w:instrText>
      </w:r>
      <w:r w:rsidR="00D32734">
        <w:rPr>
          <w:rFonts w:eastAsia="SimSun"/>
          <w:bCs/>
        </w:rPr>
      </w:r>
      <w:r w:rsidR="00D32734">
        <w:rPr>
          <w:rFonts w:eastAsia="SimSun"/>
          <w:bCs/>
        </w:rPr>
        <w:fldChar w:fldCharType="separate"/>
      </w:r>
      <w:r w:rsidR="00CC60CE">
        <w:t xml:space="preserve">Figure </w:t>
      </w:r>
      <w:r w:rsidR="00CC60CE">
        <w:rPr>
          <w:noProof/>
        </w:rPr>
        <w:t>1</w:t>
      </w:r>
      <w:r w:rsidR="00D32734">
        <w:rPr>
          <w:rFonts w:eastAsia="SimSun"/>
          <w:bCs/>
        </w:rPr>
        <w:fldChar w:fldCharType="end"/>
      </w:r>
      <w:r w:rsidR="00D32734">
        <w:rPr>
          <w:rFonts w:eastAsia="SimSun"/>
          <w:bCs/>
        </w:rPr>
        <w:t xml:space="preserve"> shows the CNR vs. elevation angles with or without power flux density limitation, for the LEO-600 scenario with UE antenna gain of 0 </w:t>
      </w:r>
      <w:proofErr w:type="spellStart"/>
      <w:r w:rsidR="00D32734">
        <w:rPr>
          <w:rFonts w:eastAsia="SimSun"/>
          <w:bCs/>
        </w:rPr>
        <w:t>dB.</w:t>
      </w:r>
      <w:proofErr w:type="spellEnd"/>
      <w:r w:rsidR="00D32734">
        <w:rPr>
          <w:rFonts w:eastAsia="SimSun"/>
          <w:bCs/>
        </w:rPr>
        <w:t xml:space="preserve"> It is observed from the figure that with the power flux density limitation, the </w:t>
      </w:r>
      <w:r w:rsidR="00A348EB" w:rsidRPr="00E37D44">
        <w:rPr>
          <w:rFonts w:eastAsia="SimSun"/>
          <w:bCs/>
        </w:rPr>
        <w:t xml:space="preserve">NR NTN downlink link budget </w:t>
      </w:r>
      <w:r w:rsidR="00D32734">
        <w:rPr>
          <w:rFonts w:eastAsia="SimSun"/>
          <w:bCs/>
        </w:rPr>
        <w:t>is much</w:t>
      </w:r>
      <w:r w:rsidR="00A348EB" w:rsidRPr="00E37D44">
        <w:rPr>
          <w:rFonts w:eastAsia="SimSun"/>
          <w:bCs/>
        </w:rPr>
        <w:t xml:space="preserve"> restricted.</w:t>
      </w:r>
      <w:r w:rsidR="00CE5412">
        <w:rPr>
          <w:rFonts w:eastAsia="SimSun"/>
          <w:bCs/>
        </w:rPr>
        <w:t xml:space="preserve"> </w:t>
      </w:r>
      <w:r w:rsidR="00CE5412">
        <w:rPr>
          <w:rFonts w:eastAsia="SimSun"/>
          <w:bCs/>
        </w:rPr>
        <w:fldChar w:fldCharType="begin"/>
      </w:r>
      <w:r w:rsidR="00CE5412">
        <w:rPr>
          <w:rFonts w:eastAsia="SimSun"/>
          <w:bCs/>
        </w:rPr>
        <w:instrText xml:space="preserve"> REF _Ref84435226 \h </w:instrText>
      </w:r>
      <w:r w:rsidR="00CE5412">
        <w:rPr>
          <w:rFonts w:eastAsia="SimSun"/>
          <w:bCs/>
        </w:rPr>
      </w:r>
      <w:r w:rsidR="00CE5412">
        <w:rPr>
          <w:rFonts w:eastAsia="SimSun"/>
          <w:bCs/>
        </w:rPr>
        <w:fldChar w:fldCharType="separate"/>
      </w:r>
      <w:r w:rsidR="00CC60CE">
        <w:t xml:space="preserve">Figure </w:t>
      </w:r>
      <w:r w:rsidR="00CC60CE">
        <w:rPr>
          <w:noProof/>
        </w:rPr>
        <w:t>2</w:t>
      </w:r>
      <w:r w:rsidR="00CE5412">
        <w:rPr>
          <w:rFonts w:eastAsia="SimSun"/>
          <w:bCs/>
        </w:rPr>
        <w:fldChar w:fldCharType="end"/>
      </w:r>
      <w:r w:rsidR="00CE5412">
        <w:rPr>
          <w:rFonts w:eastAsia="SimSun"/>
          <w:bCs/>
        </w:rPr>
        <w:t xml:space="preserve"> shows the corresponding downlink throughput with the assumption of 20 MHz bandwidth. Here, 2 dB gap from Shannon capacity is assumed.</w:t>
      </w:r>
    </w:p>
    <w:p w14:paraId="3901DDC3" w14:textId="77777777" w:rsidR="00CE5412" w:rsidRDefault="00CE5412"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5E572981" w14:textId="35F953E7" w:rsidR="006933A7" w:rsidRDefault="00D32734" w:rsidP="006933A7">
      <w:pPr>
        <w:keepNex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pPr>
      <w:r w:rsidRPr="00D32734">
        <w:rPr>
          <w:noProof/>
        </w:rPr>
        <w:drawing>
          <wp:inline distT="0" distB="0" distL="0" distR="0" wp14:anchorId="39149A56" wp14:editId="6838564F">
            <wp:extent cx="6120765" cy="4561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561205"/>
                    </a:xfrm>
                    <a:prstGeom prst="rect">
                      <a:avLst/>
                    </a:prstGeom>
                  </pic:spPr>
                </pic:pic>
              </a:graphicData>
            </a:graphic>
          </wp:inline>
        </w:drawing>
      </w:r>
    </w:p>
    <w:p w14:paraId="4C0AF185" w14:textId="0E34BB8A" w:rsidR="00CE5412" w:rsidRDefault="006933A7" w:rsidP="006933A7">
      <w:pPr>
        <w:pStyle w:val="Caption"/>
        <w:rPr>
          <w:noProof/>
        </w:rPr>
      </w:pPr>
      <w:bookmarkStart w:id="6" w:name="_Ref83999962"/>
      <w:r>
        <w:t xml:space="preserve">Figure </w:t>
      </w:r>
      <w:fldSimple w:instr=" SEQ Figure \* ARABIC ">
        <w:r w:rsidR="00CC60CE">
          <w:rPr>
            <w:noProof/>
          </w:rPr>
          <w:t>1</w:t>
        </w:r>
      </w:fldSimple>
      <w:bookmarkEnd w:id="6"/>
      <w:r>
        <w:t>: CNR with or without PFD limitation</w:t>
      </w:r>
      <w:r w:rsidR="00CE5412" w:rsidRPr="00CE5412">
        <w:rPr>
          <w:noProof/>
        </w:rPr>
        <w:t xml:space="preserve"> </w:t>
      </w:r>
    </w:p>
    <w:p w14:paraId="4680F2A4" w14:textId="6E296EEE" w:rsidR="006933A7" w:rsidRDefault="006933A7" w:rsidP="006933A7">
      <w:pPr>
        <w:pStyle w:val="Caption"/>
      </w:pPr>
    </w:p>
    <w:p w14:paraId="012EA40E" w14:textId="77777777" w:rsidR="00CE5412" w:rsidRDefault="00CE5412" w:rsidP="00CE5412">
      <w:pPr>
        <w:keepNext/>
        <w:jc w:val="center"/>
      </w:pPr>
      <w:r w:rsidRPr="00CE5412">
        <w:rPr>
          <w:rFonts w:eastAsia="SimSun"/>
          <w:b/>
          <w:noProof/>
        </w:rPr>
        <w:lastRenderedPageBreak/>
        <w:drawing>
          <wp:inline distT="0" distB="0" distL="0" distR="0" wp14:anchorId="231BD74B" wp14:editId="12881F49">
            <wp:extent cx="6120765" cy="49117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911725"/>
                    </a:xfrm>
                    <a:prstGeom prst="rect">
                      <a:avLst/>
                    </a:prstGeom>
                  </pic:spPr>
                </pic:pic>
              </a:graphicData>
            </a:graphic>
          </wp:inline>
        </w:drawing>
      </w:r>
    </w:p>
    <w:p w14:paraId="20F7998F" w14:textId="6EA39100" w:rsidR="00CE5412" w:rsidRDefault="00CE5412" w:rsidP="00CE5412">
      <w:pPr>
        <w:pStyle w:val="Caption"/>
        <w:rPr>
          <w:rFonts w:eastAsia="SimSun"/>
          <w:b w:val="0"/>
        </w:rPr>
      </w:pPr>
      <w:bookmarkStart w:id="7" w:name="_Ref84435226"/>
      <w:r>
        <w:t xml:space="preserve">Figure </w:t>
      </w:r>
      <w:fldSimple w:instr=" SEQ Figure \* ARABIC ">
        <w:r w:rsidR="00CC60CE">
          <w:rPr>
            <w:noProof/>
          </w:rPr>
          <w:t>2</w:t>
        </w:r>
      </w:fldSimple>
      <w:bookmarkEnd w:id="7"/>
      <w:r>
        <w:t>: Throughput with or without PFD limitation</w:t>
      </w:r>
    </w:p>
    <w:p w14:paraId="5E5D72E7" w14:textId="77777777" w:rsidR="00CE5412" w:rsidRPr="00E37D44" w:rsidRDefault="00CE5412"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4E3BF022" w14:textId="6E9936B2" w:rsidR="00FB1E59" w:rsidRPr="00E37D44" w:rsidRDefault="00A348EB"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Observation 3: The regulation of limiting power flux density leads to low CN</w:t>
      </w:r>
      <w:r w:rsidR="00FB1E59" w:rsidRPr="00E37D44">
        <w:rPr>
          <w:rFonts w:eastAsia="SimSun"/>
          <w:b/>
        </w:rPr>
        <w:t>R</w:t>
      </w:r>
      <w:r w:rsidR="00CE5412">
        <w:rPr>
          <w:rFonts w:eastAsia="SimSun"/>
          <w:b/>
        </w:rPr>
        <w:t xml:space="preserve"> and data throughput</w:t>
      </w:r>
      <w:r w:rsidR="00FB1E59" w:rsidRPr="00E37D44">
        <w:rPr>
          <w:rFonts w:eastAsia="SimSun"/>
          <w:b/>
        </w:rPr>
        <w:t xml:space="preserve">, which leaves gap to downlink channel SNR requirements.  </w:t>
      </w:r>
    </w:p>
    <w:p w14:paraId="41CC8ED2" w14:textId="77777777" w:rsidR="00FB1E59" w:rsidRPr="00E37D44" w:rsidRDefault="00FB1E59"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763411EF" w14:textId="48B61278" w:rsidR="00A348EB" w:rsidRPr="00E37D44" w:rsidRDefault="00FB1E59"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E37D44">
        <w:rPr>
          <w:color w:val="000000"/>
        </w:rPr>
        <w:t>Based on the above observations</w:t>
      </w:r>
      <w:r w:rsidR="00F96DEB" w:rsidRPr="00E37D44">
        <w:rPr>
          <w:color w:val="000000"/>
        </w:rPr>
        <w:t xml:space="preserve">, we think the link budget analysis of NR NTN needs to consider both </w:t>
      </w:r>
      <w:r w:rsidRPr="00E37D44">
        <w:rPr>
          <w:color w:val="000000"/>
        </w:rPr>
        <w:t xml:space="preserve">small antenna </w:t>
      </w:r>
      <w:proofErr w:type="gramStart"/>
      <w:r w:rsidRPr="00E37D44">
        <w:rPr>
          <w:color w:val="000000"/>
        </w:rPr>
        <w:t>gain</w:t>
      </w:r>
      <w:proofErr w:type="gramEnd"/>
      <w:r w:rsidRPr="00E37D44">
        <w:rPr>
          <w:color w:val="000000"/>
        </w:rPr>
        <w:t xml:space="preserve"> and regulatory limitations on power flux density</w:t>
      </w:r>
      <w:r w:rsidR="00F96DEB" w:rsidRPr="00E37D44">
        <w:rPr>
          <w:color w:val="000000"/>
        </w:rPr>
        <w:t xml:space="preserve">. </w:t>
      </w:r>
    </w:p>
    <w:p w14:paraId="077AF2E9" w14:textId="77777777" w:rsidR="00FB1E59" w:rsidRPr="00E37D44" w:rsidRDefault="00FB1E59"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p>
    <w:p w14:paraId="46A0ECB8" w14:textId="49867B59" w:rsidR="00A348EB" w:rsidRPr="00E37D44"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 xml:space="preserve">Proposal 1: When examining the link budget of NR NTN, both small antenna gain and regulatory limitations on power flux density need to be considered. </w:t>
      </w:r>
    </w:p>
    <w:p w14:paraId="7D9E459E" w14:textId="4736E35E" w:rsidR="00FB1E59" w:rsidRPr="00E37D44" w:rsidRDefault="00FB1E59"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669A5248" w14:textId="488B9719" w:rsidR="00FB1E59" w:rsidRPr="00E37D44" w:rsidRDefault="00FB1E59" w:rsidP="00FB1E5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E37D44">
        <w:rPr>
          <w:color w:val="000000"/>
        </w:rPr>
        <w:t xml:space="preserve">In terrestrial network, the coverage enhancement is mainly on the uplink direction since it turns out the uplink channels are the bottleneck due to the imbalanced transmit power in uplink and downlink. However, the </w:t>
      </w:r>
      <w:r w:rsidR="00F96DEB" w:rsidRPr="00E37D44">
        <w:rPr>
          <w:color w:val="000000"/>
        </w:rPr>
        <w:t>power flux density</w:t>
      </w:r>
      <w:r w:rsidRPr="00E37D44">
        <w:rPr>
          <w:color w:val="000000"/>
        </w:rPr>
        <w:t xml:space="preserve"> limitation in </w:t>
      </w:r>
      <w:r w:rsidR="00F96DEB" w:rsidRPr="00E37D44">
        <w:rPr>
          <w:color w:val="000000"/>
        </w:rPr>
        <w:t xml:space="preserve">NR </w:t>
      </w:r>
      <w:r w:rsidRPr="00E37D44">
        <w:rPr>
          <w:color w:val="000000"/>
        </w:rPr>
        <w:t xml:space="preserve">NTN downlink implies that NR NTN may experience </w:t>
      </w:r>
      <w:r w:rsidR="00F96DEB" w:rsidRPr="00E37D44">
        <w:rPr>
          <w:color w:val="000000"/>
        </w:rPr>
        <w:t xml:space="preserve">severe </w:t>
      </w:r>
      <w:r w:rsidRPr="00E37D44">
        <w:rPr>
          <w:color w:val="000000"/>
        </w:rPr>
        <w:t xml:space="preserve">downlink link budget issue.  </w:t>
      </w:r>
      <w:r w:rsidR="00F96DEB" w:rsidRPr="00E37D44">
        <w:rPr>
          <w:color w:val="000000"/>
        </w:rPr>
        <w:t xml:space="preserve">Hence, Rel-18 NR NTN coverage enhancement should include both uplink coverage enhancement and downlink coverage enhancement. </w:t>
      </w:r>
    </w:p>
    <w:p w14:paraId="07473DAC" w14:textId="77777777" w:rsidR="00FB1E59" w:rsidRPr="00E37D44" w:rsidRDefault="00FB1E59"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4E769EA0" w14:textId="77777777" w:rsidR="00A348EB" w:rsidRPr="00E37D44" w:rsidRDefault="00A348EB" w:rsidP="00A348E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00E37D44">
        <w:rPr>
          <w:rFonts w:eastAsia="SimSun"/>
          <w:b/>
        </w:rPr>
        <w:t xml:space="preserve">Proposal 2: Rel-18 NR NTN coverage enhancement includes both uplink coverage enhancement and downlink coverage enhancement. </w:t>
      </w:r>
    </w:p>
    <w:p w14:paraId="0C1E578D" w14:textId="77777777" w:rsidR="00A348EB" w:rsidRPr="00121018" w:rsidRDefault="00A348EB" w:rsidP="00A348EB">
      <w:pPr>
        <w:spacing w:after="240"/>
        <w:jc w:val="both"/>
        <w:rPr>
          <w:rFonts w:eastAsia="SimSun"/>
          <w:b/>
        </w:rPr>
      </w:pPr>
    </w:p>
    <w:p w14:paraId="031172B3" w14:textId="77777777" w:rsidR="00A348EB" w:rsidRPr="00AB663D" w:rsidRDefault="00A348EB" w:rsidP="00A348EB">
      <w:pPr>
        <w:pStyle w:val="Heading1"/>
        <w:rPr>
          <w:sz w:val="32"/>
          <w:szCs w:val="32"/>
        </w:rPr>
      </w:pPr>
      <w:r w:rsidRPr="00AB663D">
        <w:rPr>
          <w:sz w:val="32"/>
          <w:szCs w:val="32"/>
        </w:rPr>
        <w:lastRenderedPageBreak/>
        <w:t>Conclusion</w:t>
      </w:r>
    </w:p>
    <w:p w14:paraId="4F69F287" w14:textId="64D5D892" w:rsidR="00A348EB" w:rsidRDefault="00A348EB" w:rsidP="00A348EB">
      <w:pPr>
        <w:spacing w:after="240" w:line="276" w:lineRule="auto"/>
        <w:jc w:val="both"/>
        <w:rPr>
          <w:rFonts w:eastAsia="SimSun"/>
        </w:rPr>
      </w:pPr>
      <w:r w:rsidRPr="00766487">
        <w:rPr>
          <w:rFonts w:eastAsia="SimSun"/>
        </w:rPr>
        <w:t>Based on the discussion above, we have the following</w:t>
      </w:r>
      <w:r w:rsidR="00F96DEB">
        <w:rPr>
          <w:rFonts w:eastAsia="SimSun"/>
        </w:rPr>
        <w:t xml:space="preserve"> observations and</w:t>
      </w:r>
      <w:r w:rsidRPr="00766487">
        <w:rPr>
          <w:rFonts w:eastAsia="SimSun"/>
        </w:rPr>
        <w:t xml:space="preserve"> proposal</w:t>
      </w:r>
      <w:r w:rsidR="00F96DEB">
        <w:rPr>
          <w:rFonts w:eastAsia="SimSun"/>
        </w:rPr>
        <w:t>s</w:t>
      </w:r>
      <w:r w:rsidRPr="00766487">
        <w:rPr>
          <w:rFonts w:eastAsia="SimSun"/>
        </w:rPr>
        <w:t>.</w:t>
      </w:r>
    </w:p>
    <w:p w14:paraId="7AE23379" w14:textId="6CD237F2" w:rsidR="00F96DEB" w:rsidRPr="00F96DEB" w:rsidRDefault="00F96DEB" w:rsidP="00F96DEB">
      <w:pPr>
        <w:spacing w:after="240"/>
        <w:jc w:val="both"/>
        <w:rPr>
          <w:rFonts w:eastAsia="SimSun"/>
          <w:b/>
        </w:rPr>
      </w:pPr>
      <w:r>
        <w:rPr>
          <w:rFonts w:eastAsia="SimSun"/>
          <w:b/>
        </w:rPr>
        <w:t xml:space="preserve">Observation 1: The small antenna gain in smart phones leads to low CNR, which leaves gap to downlink channel SNR requirements.  </w:t>
      </w:r>
    </w:p>
    <w:p w14:paraId="160D8032" w14:textId="06A02C02" w:rsidR="00F96DEB" w:rsidRPr="00F96DEB" w:rsidRDefault="00F96DEB" w:rsidP="00F96DEB">
      <w:pPr>
        <w:spacing w:after="240"/>
        <w:jc w:val="both"/>
        <w:rPr>
          <w:rFonts w:eastAsia="SimSun"/>
          <w:b/>
        </w:rPr>
      </w:pPr>
      <w:r>
        <w:rPr>
          <w:rFonts w:eastAsia="SimSun"/>
          <w:b/>
        </w:rPr>
        <w:t xml:space="preserve">Observation 2: The small antenna gain in smart phones leads to low CNR, which leaves gap to uplink channel SNR requirements.  </w:t>
      </w:r>
    </w:p>
    <w:p w14:paraId="7FE4F431" w14:textId="635F868E" w:rsidR="00CE5412" w:rsidRDefault="00CE5412" w:rsidP="00CE54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r w:rsidRPr="00E37D44">
        <w:rPr>
          <w:rFonts w:eastAsia="SimSun"/>
          <w:b/>
        </w:rPr>
        <w:t>Observation 3: The regulation of limiting power flux density leads to low CNR</w:t>
      </w:r>
      <w:r>
        <w:rPr>
          <w:rFonts w:eastAsia="SimSun"/>
          <w:b/>
        </w:rPr>
        <w:t xml:space="preserve"> and data throughput</w:t>
      </w:r>
      <w:r w:rsidRPr="00E37D44">
        <w:rPr>
          <w:rFonts w:eastAsia="SimSun"/>
          <w:b/>
        </w:rPr>
        <w:t xml:space="preserve">, which leaves gap to downlink channel SNR requirements.  </w:t>
      </w:r>
    </w:p>
    <w:p w14:paraId="62B9E334" w14:textId="77777777" w:rsidR="00CE5412" w:rsidRPr="00E37D44" w:rsidRDefault="00CE5412" w:rsidP="00CE541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
        </w:rPr>
      </w:pPr>
    </w:p>
    <w:p w14:paraId="23AEF48E" w14:textId="0D78F3C4" w:rsidR="00F96DEB" w:rsidRPr="00F96DEB" w:rsidRDefault="00F96DEB" w:rsidP="00F96DEB">
      <w:pPr>
        <w:spacing w:after="240"/>
        <w:jc w:val="both"/>
        <w:rPr>
          <w:rFonts w:eastAsia="SimSun"/>
          <w:b/>
        </w:rPr>
      </w:pPr>
      <w:r w:rsidRPr="00766487">
        <w:rPr>
          <w:rFonts w:eastAsia="SimSun"/>
          <w:b/>
        </w:rPr>
        <w:t>Proposal 1:</w:t>
      </w:r>
      <w:r w:rsidRPr="00703FF1">
        <w:rPr>
          <w:rFonts w:eastAsia="SimSun"/>
          <w:b/>
        </w:rPr>
        <w:t xml:space="preserve"> </w:t>
      </w:r>
      <w:r>
        <w:rPr>
          <w:rFonts w:eastAsia="SimSun"/>
          <w:b/>
        </w:rPr>
        <w:t xml:space="preserve">When examining the link budget of NR NTN, both small antenna gain and regulatory limitations on power flux density need to be considered. </w:t>
      </w:r>
    </w:p>
    <w:p w14:paraId="178CD61D" w14:textId="44B02A89" w:rsidR="00A35911" w:rsidRDefault="00F96DEB" w:rsidP="00A348EB">
      <w:pPr>
        <w:spacing w:after="240"/>
        <w:jc w:val="both"/>
        <w:rPr>
          <w:rFonts w:eastAsia="SimSun"/>
          <w:b/>
        </w:rPr>
      </w:pPr>
      <w:r w:rsidRPr="00766487">
        <w:rPr>
          <w:rFonts w:eastAsia="SimSun"/>
          <w:b/>
        </w:rPr>
        <w:t xml:space="preserve">Proposal </w:t>
      </w:r>
      <w:r>
        <w:rPr>
          <w:rFonts w:eastAsia="SimSun"/>
          <w:b/>
        </w:rPr>
        <w:t>2</w:t>
      </w:r>
      <w:r w:rsidRPr="00766487">
        <w:rPr>
          <w:rFonts w:eastAsia="SimSun"/>
          <w:b/>
        </w:rPr>
        <w:t>:</w:t>
      </w:r>
      <w:r w:rsidRPr="00703FF1">
        <w:rPr>
          <w:rFonts w:eastAsia="SimSun"/>
          <w:b/>
        </w:rPr>
        <w:t xml:space="preserve"> </w:t>
      </w:r>
      <w:r>
        <w:rPr>
          <w:rFonts w:eastAsia="SimSun"/>
          <w:b/>
        </w:rPr>
        <w:t xml:space="preserve">Rel-18 NR NTN coverage enhancement includes both uplink coverage enhancement and downlink coverage enhancement. </w:t>
      </w:r>
    </w:p>
    <w:p w14:paraId="355CAD46" w14:textId="77777777" w:rsidR="005F0544" w:rsidRPr="009F5C1E" w:rsidRDefault="005F0544" w:rsidP="00A348EB">
      <w:pPr>
        <w:spacing w:after="240"/>
        <w:jc w:val="both"/>
        <w:rPr>
          <w:rFonts w:eastAsia="SimSun"/>
          <w:b/>
        </w:rPr>
      </w:pPr>
    </w:p>
    <w:p w14:paraId="49F5A3E4" w14:textId="77777777" w:rsidR="00A348EB" w:rsidRPr="00336821" w:rsidRDefault="00A348EB" w:rsidP="00A348EB">
      <w:pPr>
        <w:pStyle w:val="Heading1"/>
        <w:rPr>
          <w:sz w:val="32"/>
          <w:szCs w:val="32"/>
        </w:rPr>
      </w:pPr>
      <w:r w:rsidRPr="00336821">
        <w:rPr>
          <w:sz w:val="32"/>
          <w:szCs w:val="32"/>
        </w:rPr>
        <w:t>Reference</w:t>
      </w:r>
    </w:p>
    <w:p w14:paraId="6F9D428F" w14:textId="77777777" w:rsidR="00A348EB" w:rsidRDefault="00A348EB" w:rsidP="00E37D44">
      <w:pPr>
        <w:pStyle w:val="BodyText"/>
        <w:numPr>
          <w:ilvl w:val="0"/>
          <w:numId w:val="11"/>
        </w:numPr>
        <w:spacing w:before="120" w:after="120"/>
        <w:ind w:left="418" w:hanging="418"/>
        <w:jc w:val="both"/>
      </w:pPr>
      <w:bookmarkStart w:id="8" w:name="_Ref81552865"/>
      <w:bookmarkStart w:id="9" w:name="_Ref18582205"/>
      <w:bookmarkStart w:id="10" w:name="_Ref25675046"/>
      <w:bookmarkStart w:id="11" w:name="_Ref49784738"/>
      <w:bookmarkStart w:id="12" w:name="_Ref81472712"/>
      <w:bookmarkEnd w:id="0"/>
      <w:r>
        <w:t>RWS-210659, “Summary of RAN Rel-18 workshop,” Jun. 2021.</w:t>
      </w:r>
      <w:bookmarkEnd w:id="8"/>
    </w:p>
    <w:p w14:paraId="7F0F54E4" w14:textId="77777777" w:rsidR="00A348EB" w:rsidRDefault="00A348EB"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13" w:name="_Ref82696674"/>
      <w:r w:rsidRPr="00066DEA">
        <w:t>RP-211658, “Moderator's summary for discussion [RAN93e-R18Prep-08] NTN evolution,</w:t>
      </w:r>
      <w:r>
        <w:t>” Sep. 2021.</w:t>
      </w:r>
      <w:bookmarkStart w:id="14" w:name="_Ref61209202"/>
      <w:bookmarkStart w:id="15" w:name="_Ref82698667"/>
      <w:bookmarkEnd w:id="13"/>
    </w:p>
    <w:p w14:paraId="77E18970" w14:textId="1272A890" w:rsidR="00A35911" w:rsidRDefault="00A35911"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16" w:name="_Ref88669707"/>
      <w:bookmarkStart w:id="17" w:name="_Ref82699651"/>
      <w:r>
        <w:t>RP-212673, “</w:t>
      </w:r>
      <w:r w:rsidRPr="00A35911">
        <w:t>Moderator’s summary of discussion [RAN94e-R18Prep-13] NTN evolution</w:t>
      </w:r>
      <w:r>
        <w:t>,” Dec. 2021.</w:t>
      </w:r>
      <w:bookmarkEnd w:id="16"/>
      <w:r>
        <w:t xml:space="preserve">  </w:t>
      </w:r>
    </w:p>
    <w:p w14:paraId="258DB423" w14:textId="7FDF9C58" w:rsidR="00A35911" w:rsidRDefault="00A35911"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18" w:name="_Ref88669754"/>
      <w:r>
        <w:t>RP-21271</w:t>
      </w:r>
      <w:r w:rsidR="00A12159">
        <w:t>3</w:t>
      </w:r>
      <w:r>
        <w:t>, “</w:t>
      </w:r>
      <w:r w:rsidRPr="00A35911">
        <w:t>New WI: NR NTN (Non-Terrestrial Networks) enhancements</w:t>
      </w:r>
      <w:r>
        <w:t>,” Dec. 2021.</w:t>
      </w:r>
      <w:bookmarkEnd w:id="18"/>
      <w:r>
        <w:t xml:space="preserve"> </w:t>
      </w:r>
    </w:p>
    <w:p w14:paraId="0A38B33B" w14:textId="65DD5A64" w:rsidR="00A348EB" w:rsidRDefault="00A348EB" w:rsidP="00E37D44">
      <w:pPr>
        <w:pStyle w:val="BodyText"/>
        <w:numPr>
          <w:ilvl w:val="0"/>
          <w:numId w:val="11"/>
        </w:numPr>
        <w:overflowPunct w:val="0"/>
        <w:autoSpaceDE w:val="0"/>
        <w:autoSpaceDN w:val="0"/>
        <w:adjustRightInd w:val="0"/>
        <w:spacing w:before="120" w:after="120"/>
        <w:ind w:left="418" w:hanging="418"/>
        <w:jc w:val="both"/>
        <w:textAlignment w:val="baseline"/>
      </w:pPr>
      <w:r>
        <w:t>3GPP TR 38.821, Solution for NR to support non terrestrial networks (NTN), v. 16.2.0, Dec. 2019.</w:t>
      </w:r>
      <w:bookmarkEnd w:id="14"/>
      <w:bookmarkEnd w:id="17"/>
    </w:p>
    <w:p w14:paraId="3C409069" w14:textId="77777777" w:rsidR="00A348EB" w:rsidRDefault="00A348EB" w:rsidP="00E37D44">
      <w:pPr>
        <w:pStyle w:val="BodyText"/>
        <w:numPr>
          <w:ilvl w:val="0"/>
          <w:numId w:val="11"/>
        </w:numPr>
        <w:overflowPunct w:val="0"/>
        <w:autoSpaceDE w:val="0"/>
        <w:autoSpaceDN w:val="0"/>
        <w:adjustRightInd w:val="0"/>
        <w:spacing w:before="120" w:after="120"/>
        <w:ind w:left="418" w:hanging="418"/>
        <w:jc w:val="both"/>
        <w:textAlignment w:val="baseline"/>
      </w:pPr>
      <w:bookmarkStart w:id="19" w:name="_Ref82704324"/>
      <w:r>
        <w:t>3GPP TS 38.101-4, NR; User Equipment radio transmission and reception; Part 4: Performance requirements, v17.1.0, July 2021.</w:t>
      </w:r>
      <w:bookmarkEnd w:id="19"/>
      <w:r>
        <w:t xml:space="preserve"> </w:t>
      </w:r>
    </w:p>
    <w:p w14:paraId="14A4E958" w14:textId="546740C5" w:rsidR="009A0AA6" w:rsidRDefault="00A348EB" w:rsidP="00CC60CE">
      <w:pPr>
        <w:numPr>
          <w:ilvl w:val="0"/>
          <w:numId w:val="11"/>
        </w:numPr>
        <w:overflowPunct w:val="0"/>
        <w:autoSpaceDE w:val="0"/>
        <w:autoSpaceDN w:val="0"/>
        <w:adjustRightInd w:val="0"/>
        <w:spacing w:before="120" w:after="120"/>
        <w:ind w:left="418" w:hanging="418"/>
        <w:jc w:val="both"/>
        <w:textAlignment w:val="baseline"/>
      </w:pPr>
      <w:bookmarkStart w:id="20" w:name="_Ref82768836"/>
      <w:r>
        <w:t>ITU Radio Regulations Appendices, Edition of 2020.</w:t>
      </w:r>
      <w:bookmarkEnd w:id="15"/>
      <w:bookmarkEnd w:id="20"/>
      <w:r>
        <w:t xml:space="preserve">  </w:t>
      </w:r>
      <w:bookmarkEnd w:id="9"/>
      <w:bookmarkEnd w:id="10"/>
      <w:bookmarkEnd w:id="11"/>
      <w:bookmarkEnd w:id="12"/>
    </w:p>
    <w:p w14:paraId="79BF5F66" w14:textId="77777777" w:rsidR="00CC60CE" w:rsidRDefault="00CC60CE"/>
    <w:sectPr w:rsidR="00CC60CE" w:rsidSect="00423F9A">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A40EA" w14:textId="77777777" w:rsidR="00D57C4D" w:rsidRDefault="00D57C4D">
      <w:r>
        <w:separator/>
      </w:r>
    </w:p>
  </w:endnote>
  <w:endnote w:type="continuationSeparator" w:id="0">
    <w:p w14:paraId="4B3BEBB4" w14:textId="77777777" w:rsidR="00D57C4D" w:rsidRDefault="00D5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98A0F" w14:textId="77777777" w:rsidR="00A35911" w:rsidRDefault="00A35911" w:rsidP="00423F9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CE048" w14:textId="77777777" w:rsidR="00D57C4D" w:rsidRDefault="00D57C4D">
      <w:r>
        <w:separator/>
      </w:r>
    </w:p>
  </w:footnote>
  <w:footnote w:type="continuationSeparator" w:id="0">
    <w:p w14:paraId="47F7C11F" w14:textId="77777777" w:rsidR="00D57C4D" w:rsidRDefault="00D57C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4C06E93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D67C86"/>
    <w:multiLevelType w:val="hybridMultilevel"/>
    <w:tmpl w:val="0826E818"/>
    <w:lvl w:ilvl="0" w:tplc="32B00696">
      <w:start w:val="1"/>
      <w:numFmt w:val="decimal"/>
      <w:lvlText w:val="%1."/>
      <w:lvlJc w:val="left"/>
      <w:pPr>
        <w:ind w:left="720" w:hanging="360"/>
      </w:pPr>
      <w:rPr>
        <w:rFonts w:eastAsia="Malgun Gothic"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979F9"/>
    <w:multiLevelType w:val="hybridMultilevel"/>
    <w:tmpl w:val="2372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666215"/>
    <w:multiLevelType w:val="hybridMultilevel"/>
    <w:tmpl w:val="22EAE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14"/>
  </w:num>
  <w:num w:numId="3">
    <w:abstractNumId w:val="9"/>
  </w:num>
  <w:num w:numId="4">
    <w:abstractNumId w:val="10"/>
  </w:num>
  <w:num w:numId="5">
    <w:abstractNumId w:val="6"/>
  </w:num>
  <w:num w:numId="6">
    <w:abstractNumId w:val="13"/>
  </w:num>
  <w:num w:numId="7">
    <w:abstractNumId w:val="16"/>
  </w:num>
  <w:num w:numId="8">
    <w:abstractNumId w:val="8"/>
  </w:num>
  <w:num w:numId="9">
    <w:abstractNumId w:val="15"/>
  </w:num>
  <w:num w:numId="10">
    <w:abstractNumId w:val="12"/>
  </w:num>
  <w:num w:numId="11">
    <w:abstractNumId w:val="18"/>
  </w:num>
  <w:num w:numId="12">
    <w:abstractNumId w:val="3"/>
  </w:num>
  <w:num w:numId="13">
    <w:abstractNumId w:val="17"/>
  </w:num>
  <w:num w:numId="14">
    <w:abstractNumId w:val="5"/>
  </w:num>
  <w:num w:numId="15">
    <w:abstractNumId w:val="2"/>
  </w:num>
  <w:num w:numId="16">
    <w:abstractNumId w:val="11"/>
  </w:num>
  <w:num w:numId="17">
    <w:abstractNumId w:val="4"/>
  </w:num>
  <w:num w:numId="18">
    <w:abstractNumId w:val="7"/>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EB"/>
    <w:rsid w:val="00017D97"/>
    <w:rsid w:val="00093CB9"/>
    <w:rsid w:val="00095FCD"/>
    <w:rsid w:val="000B2893"/>
    <w:rsid w:val="001351E8"/>
    <w:rsid w:val="00152972"/>
    <w:rsid w:val="00174FB1"/>
    <w:rsid w:val="001C052B"/>
    <w:rsid w:val="00272FE4"/>
    <w:rsid w:val="002B72E8"/>
    <w:rsid w:val="00371959"/>
    <w:rsid w:val="003D1C52"/>
    <w:rsid w:val="00423F9A"/>
    <w:rsid w:val="00430FCE"/>
    <w:rsid w:val="00434F02"/>
    <w:rsid w:val="004A0675"/>
    <w:rsid w:val="0052770A"/>
    <w:rsid w:val="005F0544"/>
    <w:rsid w:val="006933A7"/>
    <w:rsid w:val="006F3E17"/>
    <w:rsid w:val="00722AC5"/>
    <w:rsid w:val="00797E35"/>
    <w:rsid w:val="007F7E50"/>
    <w:rsid w:val="00855094"/>
    <w:rsid w:val="00905859"/>
    <w:rsid w:val="009307ED"/>
    <w:rsid w:val="00997CD0"/>
    <w:rsid w:val="009A0AA6"/>
    <w:rsid w:val="009B711A"/>
    <w:rsid w:val="009E7955"/>
    <w:rsid w:val="00A12159"/>
    <w:rsid w:val="00A32F8A"/>
    <w:rsid w:val="00A348EB"/>
    <w:rsid w:val="00A35911"/>
    <w:rsid w:val="00A40F47"/>
    <w:rsid w:val="00B228FB"/>
    <w:rsid w:val="00C33B26"/>
    <w:rsid w:val="00C435E7"/>
    <w:rsid w:val="00C82D61"/>
    <w:rsid w:val="00CA31EA"/>
    <w:rsid w:val="00CC60CE"/>
    <w:rsid w:val="00CE5412"/>
    <w:rsid w:val="00D32734"/>
    <w:rsid w:val="00D57C4D"/>
    <w:rsid w:val="00E37D44"/>
    <w:rsid w:val="00F0595C"/>
    <w:rsid w:val="00F37E92"/>
    <w:rsid w:val="00F96DEB"/>
    <w:rsid w:val="00FA1F47"/>
    <w:rsid w:val="00FB1E59"/>
    <w:rsid w:val="00FE7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CE92"/>
  <w15:chartTrackingRefBased/>
  <w15:docId w15:val="{7D12C4AC-CE6C-994F-A904-69D16B84C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8EB"/>
    <w:rPr>
      <w:rFonts w:eastAsia="Times New Roman"/>
    </w:rPr>
  </w:style>
  <w:style w:type="paragraph" w:styleId="Heading1">
    <w:name w:val="heading 1"/>
    <w:next w:val="Normal"/>
    <w:link w:val="Heading1Char"/>
    <w:qFormat/>
    <w:rsid w:val="00A348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A348EB"/>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348EB"/>
    <w:pPr>
      <w:numPr>
        <w:ilvl w:val="2"/>
      </w:numPr>
      <w:spacing w:before="120"/>
      <w:outlineLvl w:val="2"/>
    </w:pPr>
    <w:rPr>
      <w:sz w:val="28"/>
      <w:szCs w:val="28"/>
    </w:rPr>
  </w:style>
  <w:style w:type="paragraph" w:styleId="Heading4">
    <w:name w:val="heading 4"/>
    <w:basedOn w:val="Heading3"/>
    <w:next w:val="Normal"/>
    <w:link w:val="Heading4Char"/>
    <w:qFormat/>
    <w:rsid w:val="00A348EB"/>
    <w:pPr>
      <w:numPr>
        <w:ilvl w:val="3"/>
      </w:numPr>
      <w:outlineLvl w:val="3"/>
    </w:pPr>
    <w:rPr>
      <w:sz w:val="24"/>
      <w:szCs w:val="24"/>
    </w:rPr>
  </w:style>
  <w:style w:type="paragraph" w:styleId="Heading5">
    <w:name w:val="heading 5"/>
    <w:basedOn w:val="Heading4"/>
    <w:next w:val="Normal"/>
    <w:link w:val="Heading5Char"/>
    <w:qFormat/>
    <w:rsid w:val="00A348EB"/>
    <w:pPr>
      <w:numPr>
        <w:ilvl w:val="4"/>
      </w:numPr>
      <w:outlineLvl w:val="4"/>
    </w:pPr>
    <w:rPr>
      <w:sz w:val="22"/>
      <w:szCs w:val="22"/>
    </w:rPr>
  </w:style>
  <w:style w:type="paragraph" w:styleId="Heading6">
    <w:name w:val="heading 6"/>
    <w:basedOn w:val="Normal"/>
    <w:next w:val="Normal"/>
    <w:link w:val="Heading6Char"/>
    <w:qFormat/>
    <w:rsid w:val="00A348EB"/>
    <w:pPr>
      <w:keepNext/>
      <w:keepLines/>
      <w:numPr>
        <w:ilvl w:val="5"/>
        <w:numId w:val="1"/>
      </w:numPr>
      <w:spacing w:before="120"/>
      <w:outlineLvl w:val="5"/>
    </w:pPr>
    <w:rPr>
      <w:rFonts w:eastAsia="Malgun Gothic" w:cs="Arial"/>
    </w:rPr>
  </w:style>
  <w:style w:type="paragraph" w:styleId="Heading7">
    <w:name w:val="heading 7"/>
    <w:basedOn w:val="Normal"/>
    <w:next w:val="Normal"/>
    <w:link w:val="Heading7Char"/>
    <w:qFormat/>
    <w:rsid w:val="00A348EB"/>
    <w:pPr>
      <w:keepNext/>
      <w:keepLines/>
      <w:numPr>
        <w:ilvl w:val="6"/>
        <w:numId w:val="1"/>
      </w:numPr>
      <w:spacing w:before="120"/>
      <w:outlineLvl w:val="6"/>
    </w:pPr>
    <w:rPr>
      <w:rFonts w:eastAsia="Malgun Gothic" w:cs="Arial"/>
    </w:rPr>
  </w:style>
  <w:style w:type="paragraph" w:styleId="Heading8">
    <w:name w:val="heading 8"/>
    <w:basedOn w:val="Heading7"/>
    <w:next w:val="Normal"/>
    <w:link w:val="Heading8Char"/>
    <w:qFormat/>
    <w:rsid w:val="00A348EB"/>
    <w:pPr>
      <w:numPr>
        <w:ilvl w:val="7"/>
      </w:numPr>
      <w:outlineLvl w:val="7"/>
    </w:pPr>
  </w:style>
  <w:style w:type="paragraph" w:styleId="Heading9">
    <w:name w:val="heading 9"/>
    <w:basedOn w:val="Heading8"/>
    <w:next w:val="Normal"/>
    <w:link w:val="Heading9Char"/>
    <w:qFormat/>
    <w:rsid w:val="00A348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48EB"/>
    <w:rPr>
      <w:rFonts w:eastAsia="Malgun Gothic"/>
      <w:sz w:val="36"/>
      <w:szCs w:val="36"/>
    </w:rPr>
  </w:style>
  <w:style w:type="character" w:customStyle="1" w:styleId="Heading2Char">
    <w:name w:val="Heading 2 Char"/>
    <w:basedOn w:val="DefaultParagraphFont"/>
    <w:link w:val="Heading2"/>
    <w:rsid w:val="00A348EB"/>
    <w:rPr>
      <w:rFonts w:eastAsia="Malgun Gothic"/>
      <w:sz w:val="32"/>
      <w:szCs w:val="32"/>
    </w:rPr>
  </w:style>
  <w:style w:type="character" w:customStyle="1" w:styleId="Heading3Char">
    <w:name w:val="Heading 3 Char"/>
    <w:basedOn w:val="DefaultParagraphFont"/>
    <w:link w:val="Heading3"/>
    <w:rsid w:val="00A348EB"/>
    <w:rPr>
      <w:rFonts w:eastAsia="Malgun Gothic"/>
      <w:sz w:val="28"/>
      <w:szCs w:val="28"/>
    </w:rPr>
  </w:style>
  <w:style w:type="character" w:customStyle="1" w:styleId="Heading4Char">
    <w:name w:val="Heading 4 Char"/>
    <w:basedOn w:val="DefaultParagraphFont"/>
    <w:link w:val="Heading4"/>
    <w:rsid w:val="00A348EB"/>
    <w:rPr>
      <w:rFonts w:eastAsia="Malgun Gothic"/>
    </w:rPr>
  </w:style>
  <w:style w:type="character" w:customStyle="1" w:styleId="Heading5Char">
    <w:name w:val="Heading 5 Char"/>
    <w:basedOn w:val="DefaultParagraphFont"/>
    <w:link w:val="Heading5"/>
    <w:rsid w:val="00A348EB"/>
    <w:rPr>
      <w:rFonts w:eastAsia="Malgun Gothic"/>
      <w:sz w:val="22"/>
      <w:szCs w:val="22"/>
    </w:rPr>
  </w:style>
  <w:style w:type="character" w:customStyle="1" w:styleId="Heading6Char">
    <w:name w:val="Heading 6 Char"/>
    <w:basedOn w:val="DefaultParagraphFont"/>
    <w:link w:val="Heading6"/>
    <w:rsid w:val="00A348EB"/>
    <w:rPr>
      <w:rFonts w:eastAsia="Malgun Gothic" w:cs="Arial"/>
    </w:rPr>
  </w:style>
  <w:style w:type="character" w:customStyle="1" w:styleId="Heading7Char">
    <w:name w:val="Heading 7 Char"/>
    <w:basedOn w:val="DefaultParagraphFont"/>
    <w:link w:val="Heading7"/>
    <w:rsid w:val="00A348EB"/>
    <w:rPr>
      <w:rFonts w:eastAsia="Malgun Gothic" w:cs="Arial"/>
    </w:rPr>
  </w:style>
  <w:style w:type="character" w:customStyle="1" w:styleId="Heading8Char">
    <w:name w:val="Heading 8 Char"/>
    <w:basedOn w:val="DefaultParagraphFont"/>
    <w:link w:val="Heading8"/>
    <w:rsid w:val="00A348EB"/>
    <w:rPr>
      <w:rFonts w:eastAsia="Malgun Gothic" w:cs="Arial"/>
    </w:rPr>
  </w:style>
  <w:style w:type="character" w:customStyle="1" w:styleId="Heading9Char">
    <w:name w:val="Heading 9 Char"/>
    <w:basedOn w:val="DefaultParagraphFont"/>
    <w:link w:val="Heading9"/>
    <w:rsid w:val="00A348EB"/>
    <w:rPr>
      <w:rFonts w:eastAsia="Malgun Gothic" w:cs="Arial"/>
    </w:rPr>
  </w:style>
  <w:style w:type="paragraph" w:styleId="TOC8">
    <w:name w:val="toc 8"/>
    <w:basedOn w:val="TOC1"/>
    <w:semiHidden/>
    <w:rsid w:val="00A348EB"/>
    <w:pPr>
      <w:spacing w:before="180"/>
      <w:ind w:left="2693" w:hanging="2693"/>
    </w:pPr>
    <w:rPr>
      <w:b w:val="0"/>
      <w:bCs/>
    </w:rPr>
  </w:style>
  <w:style w:type="paragraph" w:styleId="TOC1">
    <w:name w:val="toc 1"/>
    <w:aliases w:val="Observation TOC2"/>
    <w:uiPriority w:val="39"/>
    <w:rsid w:val="00A348EB"/>
    <w:pPr>
      <w:keepNext/>
      <w:keepLines/>
      <w:widowControl w:val="0"/>
      <w:tabs>
        <w:tab w:val="left" w:pos="1701"/>
      </w:tabs>
      <w:overflowPunct w:val="0"/>
      <w:autoSpaceDE w:val="0"/>
      <w:autoSpaceDN w:val="0"/>
      <w:adjustRightInd w:val="0"/>
      <w:spacing w:before="120"/>
      <w:ind w:left="1701" w:hanging="1701"/>
      <w:textAlignment w:val="baseline"/>
    </w:pPr>
    <w:rPr>
      <w:rFonts w:ascii="Arial" w:eastAsia="Malgun Gothic" w:hAnsi="Arial"/>
      <w:b/>
      <w:noProof/>
      <w:sz w:val="20"/>
      <w:szCs w:val="22"/>
    </w:rPr>
  </w:style>
  <w:style w:type="paragraph" w:customStyle="1" w:styleId="Figure">
    <w:name w:val="Figure"/>
    <w:basedOn w:val="Normal"/>
    <w:next w:val="Caption"/>
    <w:rsid w:val="00A348EB"/>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348EB"/>
    <w:pPr>
      <w:spacing w:after="240"/>
      <w:jc w:val="center"/>
    </w:pPr>
    <w:rPr>
      <w:rFonts w:eastAsia="Malgun Gothic"/>
      <w:b/>
      <w:bCs/>
    </w:rPr>
  </w:style>
  <w:style w:type="paragraph" w:styleId="TOC5">
    <w:name w:val="toc 5"/>
    <w:aliases w:val="Observation TOC"/>
    <w:basedOn w:val="TOC4"/>
    <w:semiHidden/>
    <w:rsid w:val="00A348EB"/>
    <w:pPr>
      <w:tabs>
        <w:tab w:val="right" w:pos="1701"/>
      </w:tabs>
      <w:ind w:left="1701" w:hanging="1701"/>
    </w:pPr>
  </w:style>
  <w:style w:type="paragraph" w:styleId="TOC4">
    <w:name w:val="toc 4"/>
    <w:basedOn w:val="TOC3"/>
    <w:semiHidden/>
    <w:rsid w:val="00A348EB"/>
    <w:pPr>
      <w:ind w:left="1418" w:hanging="1418"/>
    </w:pPr>
  </w:style>
  <w:style w:type="paragraph" w:styleId="TOC3">
    <w:name w:val="toc 3"/>
    <w:basedOn w:val="TOC2"/>
    <w:semiHidden/>
    <w:rsid w:val="00A348EB"/>
    <w:pPr>
      <w:ind w:left="1134" w:hanging="1134"/>
    </w:pPr>
  </w:style>
  <w:style w:type="paragraph" w:styleId="TOC2">
    <w:name w:val="toc 2"/>
    <w:basedOn w:val="TOC1"/>
    <w:semiHidden/>
    <w:rsid w:val="00A348EB"/>
    <w:pPr>
      <w:keepNext w:val="0"/>
      <w:spacing w:before="0"/>
      <w:ind w:left="851" w:hanging="851"/>
    </w:pPr>
    <w:rPr>
      <w:szCs w:val="20"/>
    </w:rPr>
  </w:style>
  <w:style w:type="paragraph" w:styleId="Index2">
    <w:name w:val="index 2"/>
    <w:basedOn w:val="Index1"/>
    <w:semiHidden/>
    <w:rsid w:val="00A348EB"/>
    <w:pPr>
      <w:ind w:left="284"/>
    </w:pPr>
  </w:style>
  <w:style w:type="paragraph" w:styleId="Index1">
    <w:name w:val="index 1"/>
    <w:basedOn w:val="Normal"/>
    <w:semiHidden/>
    <w:rsid w:val="00A348EB"/>
    <w:pPr>
      <w:keepLines/>
    </w:pPr>
    <w:rPr>
      <w:rFonts w:eastAsia="Malgun Gothic"/>
    </w:rPr>
  </w:style>
  <w:style w:type="paragraph" w:styleId="DocumentMap">
    <w:name w:val="Document Map"/>
    <w:basedOn w:val="Normal"/>
    <w:link w:val="DocumentMapChar"/>
    <w:semiHidden/>
    <w:rsid w:val="00A348EB"/>
    <w:pPr>
      <w:shd w:val="clear" w:color="auto" w:fill="000080"/>
    </w:pPr>
    <w:rPr>
      <w:rFonts w:ascii="Tahoma" w:eastAsia="Malgun Gothic" w:hAnsi="Tahoma" w:cs="Tahoma"/>
    </w:rPr>
  </w:style>
  <w:style w:type="character" w:customStyle="1" w:styleId="DocumentMapChar">
    <w:name w:val="Document Map Char"/>
    <w:basedOn w:val="DefaultParagraphFont"/>
    <w:link w:val="DocumentMap"/>
    <w:semiHidden/>
    <w:rsid w:val="00A348EB"/>
    <w:rPr>
      <w:rFonts w:ascii="Tahoma" w:eastAsia="Malgun Gothic" w:hAnsi="Tahoma" w:cs="Tahoma"/>
      <w:shd w:val="clear" w:color="auto" w:fill="000080"/>
    </w:rPr>
  </w:style>
  <w:style w:type="paragraph" w:styleId="ListNumber2">
    <w:name w:val="List Number 2"/>
    <w:basedOn w:val="ListNumber"/>
    <w:rsid w:val="00A348EB"/>
    <w:pPr>
      <w:ind w:left="851"/>
    </w:pPr>
  </w:style>
  <w:style w:type="paragraph" w:styleId="ListNumber">
    <w:name w:val="List Number"/>
    <w:basedOn w:val="List"/>
    <w:rsid w:val="00A348EB"/>
  </w:style>
  <w:style w:type="paragraph" w:styleId="List">
    <w:name w:val="List"/>
    <w:basedOn w:val="Normal"/>
    <w:rsid w:val="00A348EB"/>
    <w:pPr>
      <w:ind w:left="568" w:hanging="284"/>
    </w:pPr>
    <w:rPr>
      <w:rFonts w:eastAsia="Malgun Gothic"/>
    </w:rPr>
  </w:style>
  <w:style w:type="paragraph" w:styleId="Header">
    <w:name w:val="header"/>
    <w:link w:val="HeaderChar"/>
    <w:rsid w:val="00A348EB"/>
    <w:pPr>
      <w:widowControl w:val="0"/>
      <w:overflowPunct w:val="0"/>
      <w:autoSpaceDE w:val="0"/>
      <w:autoSpaceDN w:val="0"/>
      <w:adjustRightInd w:val="0"/>
      <w:textAlignment w:val="baseline"/>
    </w:pPr>
    <w:rPr>
      <w:rFonts w:ascii="Arial" w:eastAsia="Malgun Gothic" w:hAnsi="Arial" w:cs="Arial"/>
      <w:b/>
      <w:bCs/>
      <w:noProof/>
      <w:sz w:val="18"/>
      <w:szCs w:val="18"/>
    </w:rPr>
  </w:style>
  <w:style w:type="character" w:customStyle="1" w:styleId="HeaderChar">
    <w:name w:val="Header Char"/>
    <w:basedOn w:val="DefaultParagraphFont"/>
    <w:link w:val="Header"/>
    <w:rsid w:val="00A348EB"/>
    <w:rPr>
      <w:rFonts w:ascii="Arial" w:eastAsia="Malgun Gothic" w:hAnsi="Arial" w:cs="Arial"/>
      <w:b/>
      <w:bCs/>
      <w:noProof/>
      <w:sz w:val="18"/>
      <w:szCs w:val="18"/>
    </w:rPr>
  </w:style>
  <w:style w:type="character" w:styleId="FootnoteReference">
    <w:name w:val="footnote reference"/>
    <w:semiHidden/>
    <w:rsid w:val="00A348EB"/>
    <w:rPr>
      <w:b/>
      <w:bCs/>
      <w:position w:val="6"/>
      <w:sz w:val="16"/>
      <w:szCs w:val="16"/>
    </w:rPr>
  </w:style>
  <w:style w:type="paragraph" w:styleId="FootnoteText">
    <w:name w:val="footnote text"/>
    <w:basedOn w:val="Normal"/>
    <w:link w:val="FootnoteTextChar"/>
    <w:semiHidden/>
    <w:rsid w:val="00A348EB"/>
    <w:pPr>
      <w:keepLines/>
      <w:ind w:left="454" w:hanging="454"/>
    </w:pPr>
    <w:rPr>
      <w:rFonts w:eastAsia="Malgun Gothic"/>
      <w:sz w:val="16"/>
      <w:szCs w:val="16"/>
    </w:rPr>
  </w:style>
  <w:style w:type="character" w:customStyle="1" w:styleId="FootnoteTextChar">
    <w:name w:val="Footnote Text Char"/>
    <w:basedOn w:val="DefaultParagraphFont"/>
    <w:link w:val="FootnoteText"/>
    <w:semiHidden/>
    <w:rsid w:val="00A348EB"/>
    <w:rPr>
      <w:rFonts w:eastAsia="Malgun Gothic"/>
      <w:sz w:val="16"/>
      <w:szCs w:val="16"/>
    </w:rPr>
  </w:style>
  <w:style w:type="paragraph" w:customStyle="1" w:styleId="3GPPHeader">
    <w:name w:val="3GPP_Header"/>
    <w:basedOn w:val="Normal"/>
    <w:rsid w:val="00A348EB"/>
    <w:pPr>
      <w:tabs>
        <w:tab w:val="left" w:pos="1701"/>
        <w:tab w:val="right" w:pos="9639"/>
      </w:tabs>
      <w:spacing w:after="240"/>
    </w:pPr>
    <w:rPr>
      <w:rFonts w:eastAsia="Malgun Gothic"/>
      <w:b/>
    </w:rPr>
  </w:style>
  <w:style w:type="paragraph" w:styleId="TOC9">
    <w:name w:val="toc 9"/>
    <w:basedOn w:val="TOC8"/>
    <w:semiHidden/>
    <w:rsid w:val="00A348EB"/>
    <w:pPr>
      <w:ind w:left="1418" w:hanging="1418"/>
    </w:pPr>
  </w:style>
  <w:style w:type="paragraph" w:styleId="TOC6">
    <w:name w:val="toc 6"/>
    <w:basedOn w:val="TOC5"/>
    <w:next w:val="Normal"/>
    <w:semiHidden/>
    <w:rsid w:val="00A348EB"/>
    <w:pPr>
      <w:ind w:left="1985" w:hanging="1985"/>
    </w:pPr>
  </w:style>
  <w:style w:type="paragraph" w:styleId="TOC7">
    <w:name w:val="toc 7"/>
    <w:basedOn w:val="TOC6"/>
    <w:next w:val="Normal"/>
    <w:semiHidden/>
    <w:rsid w:val="00A348EB"/>
    <w:pPr>
      <w:ind w:left="2268" w:hanging="2268"/>
    </w:pPr>
  </w:style>
  <w:style w:type="paragraph" w:styleId="ListBullet2">
    <w:name w:val="List Bullet 2"/>
    <w:basedOn w:val="ListBullet"/>
    <w:rsid w:val="00A348EB"/>
    <w:pPr>
      <w:numPr>
        <w:numId w:val="6"/>
      </w:numPr>
    </w:pPr>
  </w:style>
  <w:style w:type="paragraph" w:styleId="ListBullet">
    <w:name w:val="List Bullet"/>
    <w:basedOn w:val="BodyText"/>
    <w:rsid w:val="00A348EB"/>
    <w:pPr>
      <w:numPr>
        <w:numId w:val="5"/>
      </w:numPr>
    </w:pPr>
  </w:style>
  <w:style w:type="paragraph" w:styleId="ListBullet3">
    <w:name w:val="List Bullet 3"/>
    <w:basedOn w:val="ListBullet2"/>
    <w:rsid w:val="00A348EB"/>
    <w:pPr>
      <w:numPr>
        <w:numId w:val="7"/>
      </w:numPr>
    </w:pPr>
  </w:style>
  <w:style w:type="paragraph" w:customStyle="1" w:styleId="EQ">
    <w:name w:val="EQ"/>
    <w:basedOn w:val="Normal"/>
    <w:next w:val="Normal"/>
    <w:rsid w:val="00A348EB"/>
    <w:pPr>
      <w:keepLines/>
      <w:tabs>
        <w:tab w:val="center" w:pos="4536"/>
        <w:tab w:val="right" w:pos="9072"/>
      </w:tabs>
      <w:spacing w:after="180"/>
    </w:pPr>
    <w:rPr>
      <w:rFonts w:eastAsia="Malgun Gothic"/>
      <w:noProof/>
      <w:lang w:eastAsia="en-US"/>
    </w:rPr>
  </w:style>
  <w:style w:type="paragraph" w:styleId="List2">
    <w:name w:val="List 2"/>
    <w:basedOn w:val="List"/>
    <w:rsid w:val="00A348EB"/>
    <w:pPr>
      <w:ind w:left="851"/>
    </w:pPr>
  </w:style>
  <w:style w:type="paragraph" w:styleId="List3">
    <w:name w:val="List 3"/>
    <w:basedOn w:val="List2"/>
    <w:rsid w:val="00A348EB"/>
    <w:pPr>
      <w:ind w:left="1135"/>
    </w:pPr>
  </w:style>
  <w:style w:type="paragraph" w:styleId="List4">
    <w:name w:val="List 4"/>
    <w:basedOn w:val="List3"/>
    <w:rsid w:val="00A348EB"/>
    <w:pPr>
      <w:ind w:left="1418"/>
    </w:pPr>
  </w:style>
  <w:style w:type="paragraph" w:styleId="List5">
    <w:name w:val="List 5"/>
    <w:basedOn w:val="List4"/>
    <w:rsid w:val="00A348EB"/>
    <w:pPr>
      <w:ind w:left="1702"/>
    </w:pPr>
  </w:style>
  <w:style w:type="paragraph" w:customStyle="1" w:styleId="EditorsNote">
    <w:name w:val="Editor's Note"/>
    <w:basedOn w:val="Normal"/>
    <w:rsid w:val="00A348EB"/>
    <w:pPr>
      <w:keepLines/>
      <w:spacing w:after="180"/>
      <w:ind w:left="1135" w:hanging="851"/>
    </w:pPr>
    <w:rPr>
      <w:rFonts w:eastAsia="Malgun Gothic"/>
      <w:color w:val="FF0000"/>
      <w:lang w:eastAsia="en-US"/>
    </w:rPr>
  </w:style>
  <w:style w:type="paragraph" w:styleId="ListBullet4">
    <w:name w:val="List Bullet 4"/>
    <w:basedOn w:val="ListBullet3"/>
    <w:rsid w:val="00A348EB"/>
    <w:pPr>
      <w:numPr>
        <w:numId w:val="8"/>
      </w:numPr>
    </w:pPr>
  </w:style>
  <w:style w:type="paragraph" w:styleId="ListBullet5">
    <w:name w:val="List Bullet 5"/>
    <w:basedOn w:val="ListBullet4"/>
    <w:rsid w:val="00A348EB"/>
    <w:pPr>
      <w:numPr>
        <w:numId w:val="4"/>
      </w:numPr>
    </w:pPr>
  </w:style>
  <w:style w:type="paragraph" w:styleId="Footer">
    <w:name w:val="footer"/>
    <w:basedOn w:val="Header"/>
    <w:link w:val="FooterChar"/>
    <w:uiPriority w:val="99"/>
    <w:qFormat/>
    <w:rsid w:val="00A348EB"/>
    <w:pPr>
      <w:jc w:val="center"/>
    </w:pPr>
    <w:rPr>
      <w:i/>
      <w:iCs/>
    </w:rPr>
  </w:style>
  <w:style w:type="character" w:customStyle="1" w:styleId="FooterChar">
    <w:name w:val="Footer Char"/>
    <w:basedOn w:val="DefaultParagraphFont"/>
    <w:link w:val="Footer"/>
    <w:uiPriority w:val="99"/>
    <w:rsid w:val="00A348EB"/>
    <w:rPr>
      <w:rFonts w:ascii="Arial" w:eastAsia="Malgun Gothic" w:hAnsi="Arial" w:cs="Arial"/>
      <w:b/>
      <w:bCs/>
      <w:i/>
      <w:iCs/>
      <w:noProof/>
      <w:sz w:val="18"/>
      <w:szCs w:val="18"/>
    </w:rPr>
  </w:style>
  <w:style w:type="paragraph" w:customStyle="1" w:styleId="Reference">
    <w:name w:val="Reference"/>
    <w:basedOn w:val="Normal"/>
    <w:rsid w:val="00A348EB"/>
    <w:pPr>
      <w:numPr>
        <w:numId w:val="2"/>
      </w:numPr>
    </w:pPr>
    <w:rPr>
      <w:rFonts w:eastAsia="Malgun Gothic"/>
    </w:rPr>
  </w:style>
  <w:style w:type="paragraph" w:styleId="BalloonText">
    <w:name w:val="Balloon Text"/>
    <w:basedOn w:val="Normal"/>
    <w:link w:val="BalloonTextChar"/>
    <w:semiHidden/>
    <w:rsid w:val="00A348EB"/>
    <w:rPr>
      <w:rFonts w:ascii="Tahoma" w:eastAsia="Malgun Gothic" w:hAnsi="Tahoma" w:cs="Tahoma"/>
      <w:sz w:val="16"/>
      <w:szCs w:val="16"/>
    </w:rPr>
  </w:style>
  <w:style w:type="character" w:customStyle="1" w:styleId="BalloonTextChar">
    <w:name w:val="Balloon Text Char"/>
    <w:basedOn w:val="DefaultParagraphFont"/>
    <w:link w:val="BalloonText"/>
    <w:semiHidden/>
    <w:rsid w:val="00A348EB"/>
    <w:rPr>
      <w:rFonts w:ascii="Tahoma" w:eastAsia="Malgun Gothic" w:hAnsi="Tahoma" w:cs="Tahoma"/>
      <w:sz w:val="16"/>
      <w:szCs w:val="16"/>
    </w:rPr>
  </w:style>
  <w:style w:type="character" w:styleId="PageNumber">
    <w:name w:val="page number"/>
    <w:semiHidden/>
    <w:rsid w:val="00A348EB"/>
  </w:style>
  <w:style w:type="paragraph" w:styleId="BodyText">
    <w:name w:val="Body Text"/>
    <w:basedOn w:val="Normal"/>
    <w:link w:val="BodyTextChar"/>
    <w:rsid w:val="00A348EB"/>
    <w:rPr>
      <w:rFonts w:eastAsia="Malgun Gothic"/>
    </w:rPr>
  </w:style>
  <w:style w:type="character" w:customStyle="1" w:styleId="BodyTextChar">
    <w:name w:val="Body Text Char"/>
    <w:basedOn w:val="DefaultParagraphFont"/>
    <w:link w:val="BodyText"/>
    <w:rsid w:val="00A348EB"/>
    <w:rPr>
      <w:rFonts w:eastAsia="Malgun Gothic"/>
    </w:rPr>
  </w:style>
  <w:style w:type="character" w:styleId="Hyperlink">
    <w:name w:val="Hyperlink"/>
    <w:uiPriority w:val="99"/>
    <w:rsid w:val="00A348EB"/>
    <w:rPr>
      <w:color w:val="0000FF"/>
      <w:u w:val="single"/>
      <w:lang w:val="en-GB"/>
    </w:rPr>
  </w:style>
  <w:style w:type="character" w:styleId="FollowedHyperlink">
    <w:name w:val="FollowedHyperlink"/>
    <w:semiHidden/>
    <w:rsid w:val="00A348EB"/>
    <w:rPr>
      <w:color w:val="FF0000"/>
      <w:u w:val="single"/>
    </w:rPr>
  </w:style>
  <w:style w:type="character" w:styleId="CommentReference">
    <w:name w:val="annotation reference"/>
    <w:semiHidden/>
    <w:rsid w:val="00A348EB"/>
    <w:rPr>
      <w:sz w:val="16"/>
      <w:szCs w:val="16"/>
    </w:rPr>
  </w:style>
  <w:style w:type="paragraph" w:styleId="CommentText">
    <w:name w:val="annotation text"/>
    <w:basedOn w:val="Normal"/>
    <w:link w:val="CommentTextChar"/>
    <w:semiHidden/>
    <w:rsid w:val="00A348EB"/>
    <w:rPr>
      <w:rFonts w:eastAsia="Malgun Gothic"/>
    </w:rPr>
  </w:style>
  <w:style w:type="character" w:customStyle="1" w:styleId="CommentTextChar">
    <w:name w:val="Comment Text Char"/>
    <w:basedOn w:val="DefaultParagraphFont"/>
    <w:link w:val="CommentText"/>
    <w:semiHidden/>
    <w:rsid w:val="00A348EB"/>
    <w:rPr>
      <w:rFonts w:eastAsia="Malgun Gothic"/>
    </w:rPr>
  </w:style>
  <w:style w:type="paragraph" w:styleId="CommentSubject">
    <w:name w:val="annotation subject"/>
    <w:basedOn w:val="CommentText"/>
    <w:next w:val="CommentText"/>
    <w:link w:val="CommentSubjectChar"/>
    <w:semiHidden/>
    <w:rsid w:val="00A348EB"/>
    <w:rPr>
      <w:b/>
      <w:bCs/>
    </w:rPr>
  </w:style>
  <w:style w:type="character" w:customStyle="1" w:styleId="CommentSubjectChar">
    <w:name w:val="Comment Subject Char"/>
    <w:basedOn w:val="CommentTextChar"/>
    <w:link w:val="CommentSubject"/>
    <w:semiHidden/>
    <w:rsid w:val="00A348EB"/>
    <w:rPr>
      <w:rFonts w:eastAsia="Malgun Gothic"/>
      <w:b/>
      <w:bCs/>
    </w:rPr>
  </w:style>
  <w:style w:type="paragraph" w:customStyle="1" w:styleId="B1">
    <w:name w:val="B1"/>
    <w:basedOn w:val="List"/>
    <w:rsid w:val="00A348EB"/>
    <w:pPr>
      <w:spacing w:after="180"/>
    </w:pPr>
    <w:rPr>
      <w:lang w:eastAsia="en-US"/>
    </w:rPr>
  </w:style>
  <w:style w:type="paragraph" w:customStyle="1" w:styleId="B2">
    <w:name w:val="B2"/>
    <w:basedOn w:val="List2"/>
    <w:rsid w:val="00A348EB"/>
    <w:pPr>
      <w:spacing w:after="180"/>
    </w:pPr>
    <w:rPr>
      <w:lang w:eastAsia="en-US"/>
    </w:rPr>
  </w:style>
  <w:style w:type="paragraph" w:customStyle="1" w:styleId="B3">
    <w:name w:val="B3"/>
    <w:basedOn w:val="List3"/>
    <w:rsid w:val="00A348EB"/>
    <w:pPr>
      <w:spacing w:after="180"/>
    </w:pPr>
    <w:rPr>
      <w:lang w:eastAsia="en-US"/>
    </w:rPr>
  </w:style>
  <w:style w:type="paragraph" w:customStyle="1" w:styleId="B4">
    <w:name w:val="B4"/>
    <w:basedOn w:val="List4"/>
    <w:rsid w:val="00A348EB"/>
    <w:pPr>
      <w:spacing w:after="180"/>
    </w:pPr>
    <w:rPr>
      <w:lang w:eastAsia="en-US"/>
    </w:rPr>
  </w:style>
  <w:style w:type="paragraph" w:customStyle="1" w:styleId="Proposal">
    <w:name w:val="Proposal"/>
    <w:basedOn w:val="Normal"/>
    <w:rsid w:val="00A348EB"/>
    <w:pPr>
      <w:numPr>
        <w:numId w:val="3"/>
      </w:numPr>
      <w:tabs>
        <w:tab w:val="clear" w:pos="9242"/>
        <w:tab w:val="left" w:pos="1701"/>
      </w:tabs>
      <w:ind w:left="1701" w:hanging="1701"/>
    </w:pPr>
    <w:rPr>
      <w:rFonts w:eastAsia="Malgun Gothic"/>
      <w:b/>
      <w:bCs/>
    </w:rPr>
  </w:style>
  <w:style w:type="paragraph" w:customStyle="1" w:styleId="B5">
    <w:name w:val="B5"/>
    <w:basedOn w:val="List5"/>
    <w:rsid w:val="00A348EB"/>
    <w:pPr>
      <w:spacing w:after="180"/>
    </w:pPr>
    <w:rPr>
      <w:lang w:eastAsia="en-US"/>
    </w:rPr>
  </w:style>
  <w:style w:type="paragraph" w:customStyle="1" w:styleId="EX">
    <w:name w:val="EX"/>
    <w:basedOn w:val="Normal"/>
    <w:rsid w:val="00A348EB"/>
    <w:pPr>
      <w:keepLines/>
      <w:spacing w:after="180"/>
      <w:ind w:left="1702" w:hanging="1418"/>
    </w:pPr>
    <w:rPr>
      <w:rFonts w:eastAsia="Malgun Gothic"/>
      <w:lang w:eastAsia="en-US"/>
    </w:rPr>
  </w:style>
  <w:style w:type="paragraph" w:customStyle="1" w:styleId="EW">
    <w:name w:val="EW"/>
    <w:basedOn w:val="EX"/>
    <w:rsid w:val="00A348EB"/>
    <w:pPr>
      <w:spacing w:after="0"/>
    </w:pPr>
  </w:style>
  <w:style w:type="paragraph" w:customStyle="1" w:styleId="TAL">
    <w:name w:val="TAL"/>
    <w:basedOn w:val="Normal"/>
    <w:rsid w:val="00A348EB"/>
    <w:pPr>
      <w:keepNext/>
      <w:keepLines/>
    </w:pPr>
    <w:rPr>
      <w:rFonts w:eastAsia="Malgun Gothic"/>
      <w:sz w:val="18"/>
      <w:lang w:eastAsia="en-US"/>
    </w:rPr>
  </w:style>
  <w:style w:type="paragraph" w:customStyle="1" w:styleId="TAC">
    <w:name w:val="TAC"/>
    <w:basedOn w:val="TAL"/>
    <w:link w:val="TACChar"/>
    <w:rsid w:val="00A348EB"/>
    <w:pPr>
      <w:jc w:val="center"/>
    </w:pPr>
  </w:style>
  <w:style w:type="paragraph" w:customStyle="1" w:styleId="TAH">
    <w:name w:val="TAH"/>
    <w:basedOn w:val="TAC"/>
    <w:link w:val="TAHCar"/>
    <w:rsid w:val="00A348EB"/>
    <w:rPr>
      <w:b/>
    </w:rPr>
  </w:style>
  <w:style w:type="paragraph" w:customStyle="1" w:styleId="TAN">
    <w:name w:val="TAN"/>
    <w:basedOn w:val="TAL"/>
    <w:rsid w:val="00A348EB"/>
    <w:pPr>
      <w:ind w:left="851" w:hanging="851"/>
    </w:pPr>
  </w:style>
  <w:style w:type="paragraph" w:customStyle="1" w:styleId="TAR">
    <w:name w:val="TAR"/>
    <w:basedOn w:val="TAL"/>
    <w:rsid w:val="00A348EB"/>
    <w:pPr>
      <w:jc w:val="right"/>
    </w:pPr>
  </w:style>
  <w:style w:type="paragraph" w:customStyle="1" w:styleId="TH">
    <w:name w:val="TH"/>
    <w:basedOn w:val="Normal"/>
    <w:rsid w:val="00A348EB"/>
    <w:pPr>
      <w:keepNext/>
      <w:keepLines/>
      <w:spacing w:before="60" w:after="180"/>
      <w:jc w:val="center"/>
    </w:pPr>
    <w:rPr>
      <w:rFonts w:eastAsia="Malgun Gothic"/>
      <w:b/>
      <w:lang w:eastAsia="en-US"/>
    </w:rPr>
  </w:style>
  <w:style w:type="paragraph" w:customStyle="1" w:styleId="TF">
    <w:name w:val="TF"/>
    <w:basedOn w:val="TH"/>
    <w:rsid w:val="00A348EB"/>
    <w:pPr>
      <w:keepNext w:val="0"/>
      <w:spacing w:before="0" w:after="240"/>
    </w:pPr>
  </w:style>
  <w:style w:type="paragraph" w:customStyle="1" w:styleId="TT">
    <w:name w:val="TT"/>
    <w:basedOn w:val="Heading1"/>
    <w:next w:val="Normal"/>
    <w:rsid w:val="00A348EB"/>
    <w:pPr>
      <w:numPr>
        <w:numId w:val="0"/>
      </w:numPr>
      <w:ind w:left="1134" w:hanging="1134"/>
      <w:outlineLvl w:val="9"/>
    </w:pPr>
    <w:rPr>
      <w:szCs w:val="20"/>
      <w:lang w:eastAsia="en-US"/>
    </w:rPr>
  </w:style>
  <w:style w:type="paragraph" w:customStyle="1" w:styleId="ZA">
    <w:name w:val="ZA"/>
    <w:rsid w:val="00A3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noProof/>
      <w:sz w:val="40"/>
      <w:szCs w:val="20"/>
      <w:lang w:eastAsia="en-US"/>
    </w:rPr>
  </w:style>
  <w:style w:type="paragraph" w:customStyle="1" w:styleId="ZB">
    <w:name w:val="ZB"/>
    <w:rsid w:val="00A3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noProof/>
      <w:sz w:val="20"/>
      <w:szCs w:val="20"/>
      <w:lang w:eastAsia="en-US"/>
    </w:rPr>
  </w:style>
  <w:style w:type="paragraph" w:customStyle="1" w:styleId="ZD">
    <w:name w:val="ZD"/>
    <w:rsid w:val="00A348EB"/>
    <w:pPr>
      <w:framePr w:wrap="notBeside" w:vAnchor="page" w:hAnchor="margin" w:y="15764"/>
      <w:widowControl w:val="0"/>
      <w:overflowPunct w:val="0"/>
      <w:autoSpaceDE w:val="0"/>
      <w:autoSpaceDN w:val="0"/>
      <w:adjustRightInd w:val="0"/>
      <w:textAlignment w:val="baseline"/>
    </w:pPr>
    <w:rPr>
      <w:rFonts w:ascii="Arial" w:eastAsia="Malgun Gothic" w:hAnsi="Arial"/>
      <w:noProof/>
      <w:sz w:val="32"/>
      <w:szCs w:val="20"/>
      <w:lang w:eastAsia="en-US"/>
    </w:rPr>
  </w:style>
  <w:style w:type="paragraph" w:customStyle="1" w:styleId="ZG">
    <w:name w:val="ZG"/>
    <w:rsid w:val="00A348EB"/>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noProof/>
      <w:sz w:val="20"/>
      <w:szCs w:val="20"/>
      <w:lang w:eastAsia="en-US"/>
    </w:rPr>
  </w:style>
  <w:style w:type="character" w:customStyle="1" w:styleId="ZGSM">
    <w:name w:val="ZGSM"/>
    <w:rsid w:val="00A348EB"/>
  </w:style>
  <w:style w:type="paragraph" w:customStyle="1" w:styleId="ZH">
    <w:name w:val="ZH"/>
    <w:rsid w:val="00A348EB"/>
    <w:pPr>
      <w:framePr w:wrap="notBeside" w:vAnchor="page" w:hAnchor="margin" w:xAlign="center" w:y="6805"/>
      <w:widowControl w:val="0"/>
      <w:overflowPunct w:val="0"/>
      <w:autoSpaceDE w:val="0"/>
      <w:autoSpaceDN w:val="0"/>
      <w:adjustRightInd w:val="0"/>
      <w:textAlignment w:val="baseline"/>
    </w:pPr>
    <w:rPr>
      <w:rFonts w:ascii="Arial" w:eastAsia="Malgun Gothic" w:hAnsi="Arial"/>
      <w:noProof/>
      <w:sz w:val="20"/>
      <w:szCs w:val="20"/>
      <w:lang w:eastAsia="en-US"/>
    </w:rPr>
  </w:style>
  <w:style w:type="paragraph" w:customStyle="1" w:styleId="ZT">
    <w:name w:val="ZT"/>
    <w:rsid w:val="00A3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szCs w:val="20"/>
      <w:lang w:val="en-GB" w:eastAsia="en-US"/>
    </w:rPr>
  </w:style>
  <w:style w:type="paragraph" w:customStyle="1" w:styleId="ZTD">
    <w:name w:val="ZTD"/>
    <w:basedOn w:val="ZB"/>
    <w:rsid w:val="00A348EB"/>
    <w:pPr>
      <w:framePr w:hRule="auto" w:wrap="notBeside" w:y="852"/>
    </w:pPr>
    <w:rPr>
      <w:i w:val="0"/>
      <w:sz w:val="40"/>
    </w:rPr>
  </w:style>
  <w:style w:type="paragraph" w:customStyle="1" w:styleId="ZU">
    <w:name w:val="ZU"/>
    <w:rsid w:val="00A3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noProof/>
      <w:sz w:val="20"/>
      <w:szCs w:val="20"/>
      <w:lang w:eastAsia="en-US"/>
    </w:rPr>
  </w:style>
  <w:style w:type="paragraph" w:customStyle="1" w:styleId="ZV">
    <w:name w:val="ZV"/>
    <w:basedOn w:val="ZU"/>
    <w:rsid w:val="00A348EB"/>
    <w:pPr>
      <w:framePr w:wrap="notBeside" w:y="16161"/>
    </w:pPr>
  </w:style>
  <w:style w:type="paragraph" w:customStyle="1" w:styleId="FP">
    <w:name w:val="FP"/>
    <w:basedOn w:val="Normal"/>
    <w:rsid w:val="00A348EB"/>
    <w:rPr>
      <w:rFonts w:eastAsia="Malgun Gothic"/>
      <w:lang w:eastAsia="en-US"/>
    </w:rPr>
  </w:style>
  <w:style w:type="paragraph" w:customStyle="1" w:styleId="Observation">
    <w:name w:val="Observation"/>
    <w:basedOn w:val="Proposal"/>
    <w:qFormat/>
    <w:rsid w:val="00A348EB"/>
    <w:pPr>
      <w:numPr>
        <w:numId w:val="9"/>
      </w:numPr>
      <w:ind w:left="1701" w:hanging="1701"/>
    </w:pPr>
  </w:style>
  <w:style w:type="paragraph" w:styleId="TableofFigures">
    <w:name w:val="table of figures"/>
    <w:basedOn w:val="Normal"/>
    <w:next w:val="Normal"/>
    <w:uiPriority w:val="99"/>
    <w:rsid w:val="00A348EB"/>
    <w:pPr>
      <w:ind w:left="1418" w:hanging="1418"/>
    </w:pPr>
    <w:rPr>
      <w:rFonts w:eastAsia="Malgun Gothic"/>
      <w:b/>
    </w:rPr>
  </w:style>
  <w:style w:type="paragraph" w:customStyle="1" w:styleId="CRCoverPage">
    <w:name w:val="CR Cover Page"/>
    <w:rsid w:val="00A348EB"/>
    <w:pPr>
      <w:spacing w:after="120"/>
    </w:pPr>
    <w:rPr>
      <w:rFonts w:ascii="Arial" w:eastAsia="Malgun Gothic" w:hAnsi="Arial"/>
      <w:sz w:val="20"/>
      <w:szCs w:val="20"/>
      <w:lang w:val="en-GB" w:eastAsia="en-US"/>
    </w:rPr>
  </w:style>
  <w:style w:type="paragraph" w:styleId="NormalWeb">
    <w:name w:val="Normal (Web)"/>
    <w:basedOn w:val="Normal"/>
    <w:uiPriority w:val="99"/>
    <w:unhideWhenUsed/>
    <w:rsid w:val="00A348EB"/>
    <w:pPr>
      <w:spacing w:before="100" w:beforeAutospacing="1" w:after="100" w:afterAutospacing="1"/>
    </w:pPr>
    <w:rPr>
      <w:rFonts w:eastAsia="Malgun Gothic"/>
      <w:lang w:eastAsia="en-US"/>
    </w:rPr>
  </w:style>
  <w:style w:type="table" w:styleId="TableGrid">
    <w:name w:val="Table Grid"/>
    <w:basedOn w:val="TableNormal"/>
    <w:rsid w:val="00A348EB"/>
    <w:rPr>
      <w:rFonts w:ascii="CG Times (WN)" w:eastAsia="Malgun Gothic" w:hAnsi="CG Times (W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A3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szCs w:val="20"/>
      <w:lang w:val="en-GB" w:eastAsia="en-US"/>
    </w:rPr>
  </w:style>
  <w:style w:type="character" w:customStyle="1" w:styleId="PLChar">
    <w:name w:val="PL Char"/>
    <w:link w:val="PL"/>
    <w:rsid w:val="00A348EB"/>
    <w:rPr>
      <w:rFonts w:ascii="Courier New" w:eastAsia="Malgun Gothic" w:hAnsi="Courier New"/>
      <w:noProof/>
      <w:sz w:val="16"/>
      <w:szCs w:val="20"/>
      <w:lang w:val="en-GB" w:eastAsia="en-US"/>
    </w:rPr>
  </w:style>
  <w:style w:type="paragraph" w:styleId="NormalIndent">
    <w:name w:val="Normal Indent"/>
    <w:basedOn w:val="Normal"/>
    <w:rsid w:val="00A348EB"/>
    <w:pPr>
      <w:ind w:left="720"/>
    </w:pPr>
    <w:rPr>
      <w:rFonts w:eastAsia="Malgun Gothic"/>
    </w:rPr>
  </w:style>
  <w:style w:type="paragraph" w:customStyle="1" w:styleId="MediumList2-Accent21">
    <w:name w:val="Medium List 2 - Accent 21"/>
    <w:hidden/>
    <w:uiPriority w:val="99"/>
    <w:semiHidden/>
    <w:rsid w:val="00A348EB"/>
    <w:rPr>
      <w:rFonts w:ascii="Arial" w:eastAsia="Malgun Gothic" w:hAnsi="Arial"/>
      <w:sz w:val="20"/>
      <w:szCs w:val="20"/>
      <w:lang w:val="en-GB"/>
    </w:rPr>
  </w:style>
  <w:style w:type="paragraph" w:styleId="NoteHeading">
    <w:name w:val="Note Heading"/>
    <w:basedOn w:val="Normal"/>
    <w:next w:val="Normal"/>
    <w:link w:val="NoteHeadingChar"/>
    <w:rsid w:val="00A348EB"/>
    <w:rPr>
      <w:rFonts w:eastAsia="Malgun Gothic"/>
    </w:rPr>
  </w:style>
  <w:style w:type="character" w:customStyle="1" w:styleId="NoteHeadingChar">
    <w:name w:val="Note Heading Char"/>
    <w:basedOn w:val="DefaultParagraphFont"/>
    <w:link w:val="NoteHeading"/>
    <w:rsid w:val="00A348EB"/>
    <w:rPr>
      <w:rFonts w:eastAsia="Malgun Gothic"/>
    </w:rPr>
  </w:style>
  <w:style w:type="paragraph" w:customStyle="1" w:styleId="MediumGrid1-Accent21">
    <w:name w:val="Medium Grid 1 - Accent 21"/>
    <w:basedOn w:val="Normal"/>
    <w:uiPriority w:val="34"/>
    <w:qFormat/>
    <w:rsid w:val="00A348EB"/>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A348EB"/>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A348EB"/>
    <w:rPr>
      <w:rFonts w:eastAsia="MS Mincho"/>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A348EB"/>
    <w:rPr>
      <w:rFonts w:eastAsia="Malgun Gothic"/>
      <w:b/>
      <w:bCs/>
    </w:rPr>
  </w:style>
  <w:style w:type="character" w:customStyle="1" w:styleId="ColorfulList-Accent1Char1">
    <w:name w:val="Colorful List - Accent 1 Char1"/>
    <w:aliases w:val="- Bullets Char,?? ?? Char,????? Char,???? Char,Lista1 Char,列出段落 Char,목록 단락 Char,リスト段落 Char,列出段落1 Char,中等深浅网格 1 - 着色 21 Char,列表段落 Char,List Paragraph Char,¥¡¡¡¡ì¬º¥¹¥È¶ÎÂä Char,ÁÐ³ö¶ÎÂä Char,列表段落1 Char,—ño’i—Ž Char"/>
    <w:link w:val="ColorfulList-Accent1"/>
    <w:uiPriority w:val="34"/>
    <w:qFormat/>
    <w:locked/>
    <w:rsid w:val="00A348EB"/>
    <w:rPr>
      <w:rFonts w:ascii="Calibri" w:eastAsia="Calibri" w:hAnsi="Calibri"/>
      <w:sz w:val="22"/>
      <w:szCs w:val="22"/>
      <w:lang w:eastAsia="en-US"/>
    </w:rPr>
  </w:style>
  <w:style w:type="paragraph" w:customStyle="1" w:styleId="a">
    <w:name w:val="样式 页眉"/>
    <w:basedOn w:val="Header"/>
    <w:link w:val="Char"/>
    <w:rsid w:val="00A348EB"/>
    <w:rPr>
      <w:rFonts w:eastAsia="Arial" w:cs="Times New Roman"/>
      <w:sz w:val="22"/>
      <w:szCs w:val="20"/>
      <w:lang w:val="en-GB" w:eastAsia="en-US"/>
    </w:rPr>
  </w:style>
  <w:style w:type="character" w:customStyle="1" w:styleId="Char">
    <w:name w:val="样式 页眉 Char"/>
    <w:link w:val="a"/>
    <w:rsid w:val="00A348EB"/>
    <w:rPr>
      <w:rFonts w:ascii="Arial" w:eastAsia="Arial" w:hAnsi="Arial"/>
      <w:b/>
      <w:bCs/>
      <w:noProof/>
      <w:sz w:val="22"/>
      <w:szCs w:val="20"/>
      <w:lang w:val="en-GB" w:eastAsia="en-US"/>
    </w:rPr>
  </w:style>
  <w:style w:type="character" w:customStyle="1" w:styleId="TAHCar">
    <w:name w:val="TAH Car"/>
    <w:link w:val="TAH"/>
    <w:locked/>
    <w:rsid w:val="00A348EB"/>
    <w:rPr>
      <w:rFonts w:eastAsia="Malgun Gothic"/>
      <w:b/>
      <w:sz w:val="18"/>
      <w:lang w:eastAsia="en-US"/>
    </w:rPr>
  </w:style>
  <w:style w:type="character" w:customStyle="1" w:styleId="TACChar">
    <w:name w:val="TAC Char"/>
    <w:link w:val="TAC"/>
    <w:rsid w:val="00A348EB"/>
    <w:rPr>
      <w:rFonts w:eastAsia="Malgun Gothic"/>
      <w:sz w:val="18"/>
      <w:lang w:eastAsia="en-US"/>
    </w:rPr>
  </w:style>
  <w:style w:type="character" w:customStyle="1" w:styleId="apple-converted-space">
    <w:name w:val="apple-converted-space"/>
    <w:basedOn w:val="DefaultParagraphFont"/>
    <w:rsid w:val="00A348EB"/>
  </w:style>
  <w:style w:type="paragraph" w:customStyle="1" w:styleId="LGTdoc">
    <w:name w:val="LGTdoc_본문"/>
    <w:basedOn w:val="Normal"/>
    <w:link w:val="LGTdocChar"/>
    <w:qFormat/>
    <w:rsid w:val="00A348E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348EB"/>
    <w:rPr>
      <w:rFonts w:eastAsia="Batang"/>
      <w:kern w:val="2"/>
      <w:sz w:val="22"/>
      <w:lang w:val="en-GB" w:eastAsia="ko-KR"/>
    </w:rPr>
  </w:style>
  <w:style w:type="paragraph" w:customStyle="1" w:styleId="3GPPAgreements">
    <w:name w:val="3GPP Agreements"/>
    <w:basedOn w:val="Normal"/>
    <w:qFormat/>
    <w:rsid w:val="00A348EB"/>
    <w:pPr>
      <w:numPr>
        <w:numId w:val="10"/>
      </w:numPr>
      <w:overflowPunct w:val="0"/>
      <w:autoSpaceDE w:val="0"/>
      <w:autoSpaceDN w:val="0"/>
      <w:adjustRightInd w:val="0"/>
      <w:spacing w:before="60" w:after="60"/>
      <w:jc w:val="both"/>
      <w:textAlignment w:val="baseline"/>
    </w:pPr>
    <w:rPr>
      <w:rFonts w:eastAsia="SimSun"/>
      <w:sz w:val="22"/>
      <w:szCs w:val="20"/>
    </w:rPr>
  </w:style>
  <w:style w:type="paragraph" w:styleId="ListParagraph">
    <w:name w:val="List Paragraph"/>
    <w:aliases w:val="¥¡¡¡¡ì¬º¥¹¥È¶ÎÂä,ÁÐ³ö¶ÎÂä,列表段落1,—ño’i—Ž,¥ê¥¹¥È¶ÎÂä,1st level - Bullet List Paragraph,Lettre d'introduction,Paragrafo elenco,Normal bullet 2,Bullet list,목록단락,列表段落11,列"/>
    <w:basedOn w:val="Normal"/>
    <w:uiPriority w:val="34"/>
    <w:qFormat/>
    <w:rsid w:val="00A348EB"/>
    <w:pPr>
      <w:spacing w:after="180"/>
      <w:ind w:left="720"/>
      <w:contextualSpacing/>
    </w:pPr>
    <w:rPr>
      <w:rFonts w:eastAsia="MS Mincho"/>
      <w:sz w:val="20"/>
      <w:szCs w:val="20"/>
      <w:lang w:eastAsia="en-US"/>
    </w:rPr>
  </w:style>
  <w:style w:type="paragraph" w:customStyle="1" w:styleId="StyleHeading1NMPHeading1H1h11h12h13h14h15h16appheadin">
    <w:name w:val="Style Heading 1NMP Heading 1H1h11h12h13h14h15h16app headin..."/>
    <w:basedOn w:val="Heading1"/>
    <w:qFormat/>
    <w:rsid w:val="00A348EB"/>
    <w:pPr>
      <w:keepLines w:val="0"/>
      <w:numPr>
        <w:numId w:val="13"/>
      </w:numPr>
      <w:pBdr>
        <w:top w:val="none" w:sz="0" w:space="0" w:color="auto"/>
      </w:pBdr>
      <w:overflowPunct/>
      <w:autoSpaceDE/>
      <w:autoSpaceDN/>
      <w:adjustRightInd/>
      <w:spacing w:after="60" w:line="259" w:lineRule="auto"/>
      <w:textAlignment w:val="auto"/>
    </w:pPr>
    <w:rPr>
      <w:rFonts w:ascii="Arial" w:eastAsia="Batang" w:hAnsi="Arial" w:cs="Arial"/>
      <w:b/>
      <w:bCs/>
      <w:kern w:val="32"/>
      <w:sz w:val="28"/>
      <w:szCs w:val="32"/>
      <w:lang w:val="en-GB" w:eastAsia="en-US"/>
    </w:rPr>
  </w:style>
  <w:style w:type="table" w:styleId="ColorfulList-Accent1">
    <w:name w:val="Colorful List Accent 1"/>
    <w:basedOn w:val="TableNormal"/>
    <w:link w:val="ColorfulList-Accent1Char1"/>
    <w:uiPriority w:val="34"/>
    <w:semiHidden/>
    <w:unhideWhenUsed/>
    <w:rsid w:val="00A348EB"/>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6F3E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8</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23</cp:revision>
  <dcterms:created xsi:type="dcterms:W3CDTF">2021-09-17T17:41:00Z</dcterms:created>
  <dcterms:modified xsi:type="dcterms:W3CDTF">2021-11-29T18:00:00Z</dcterms:modified>
</cp:coreProperties>
</file>